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E30335" w14:textId="75B4ADF8" w:rsidR="00E752F9" w:rsidRPr="00030FF0" w:rsidRDefault="00E752F9" w:rsidP="00E752F9">
      <w:pPr>
        <w:widowControl w:val="0"/>
        <w:spacing w:after="0"/>
        <w:rPr>
          <w:rFonts w:ascii="Arial" w:eastAsia="MS Mincho" w:hAnsi="Arial"/>
          <w:b/>
          <w:bCs/>
          <w:noProof/>
          <w:color w:val="000000"/>
          <w:sz w:val="24"/>
          <w:szCs w:val="24"/>
          <w:lang w:val="en-US" w:eastAsia="ja-JP"/>
        </w:rPr>
      </w:pPr>
      <w:bookmarkStart w:id="0" w:name="OLE_LINK3"/>
      <w:bookmarkStart w:id="1" w:name="_Toc13131566"/>
      <w:r w:rsidRPr="00030FF0">
        <w:rPr>
          <w:rFonts w:ascii="Arial" w:eastAsia="MS Mincho" w:hAnsi="Arial"/>
          <w:b/>
          <w:bCs/>
          <w:noProof/>
          <w:color w:val="000000"/>
          <w:sz w:val="24"/>
          <w:szCs w:val="24"/>
          <w:lang w:val="en-US" w:eastAsia="ja-JP"/>
        </w:rPr>
        <w:t xml:space="preserve">3GPP TSG-RAN WG4 Meeting </w:t>
      </w:r>
      <w:r w:rsidRPr="009D1471">
        <w:rPr>
          <w:rFonts w:ascii="Arial" w:eastAsia="MS Mincho" w:hAnsi="Arial"/>
          <w:b/>
          <w:bCs/>
          <w:noProof/>
          <w:color w:val="000000"/>
          <w:sz w:val="24"/>
          <w:szCs w:val="24"/>
          <w:lang w:val="en-US" w:eastAsia="ja-JP"/>
        </w:rPr>
        <w:t>RAN4#</w:t>
      </w:r>
      <w:r>
        <w:rPr>
          <w:rFonts w:ascii="Arial" w:eastAsia="MS Mincho" w:hAnsi="Arial"/>
          <w:b/>
          <w:bCs/>
          <w:noProof/>
          <w:color w:val="000000"/>
          <w:sz w:val="24"/>
          <w:szCs w:val="24"/>
          <w:lang w:val="en-US" w:eastAsia="ja-JP"/>
        </w:rPr>
        <w:t>1</w:t>
      </w:r>
      <w:r w:rsidR="00AC7079">
        <w:rPr>
          <w:rFonts w:ascii="Arial" w:eastAsia="MS Mincho" w:hAnsi="Arial"/>
          <w:b/>
          <w:bCs/>
          <w:noProof/>
          <w:color w:val="000000"/>
          <w:sz w:val="24"/>
          <w:szCs w:val="24"/>
          <w:lang w:val="en-US" w:eastAsia="ja-JP"/>
        </w:rPr>
        <w:t>1</w:t>
      </w:r>
      <w:r w:rsidR="00F06B40">
        <w:rPr>
          <w:rFonts w:ascii="Arial" w:eastAsia="MS Mincho" w:hAnsi="Arial"/>
          <w:b/>
          <w:bCs/>
          <w:noProof/>
          <w:color w:val="000000"/>
          <w:sz w:val="24"/>
          <w:szCs w:val="24"/>
          <w:lang w:val="en-US" w:eastAsia="ja-JP"/>
        </w:rPr>
        <w:t>4</w:t>
      </w:r>
      <w:r w:rsidR="000A2906">
        <w:rPr>
          <w:rFonts w:ascii="Arial" w:eastAsia="MS Mincho" w:hAnsi="Arial"/>
          <w:b/>
          <w:bCs/>
          <w:noProof/>
          <w:color w:val="000000"/>
          <w:sz w:val="24"/>
          <w:szCs w:val="24"/>
          <w:lang w:val="en-US" w:eastAsia="ja-JP"/>
        </w:rPr>
        <w:t>bis</w:t>
      </w:r>
      <w:r>
        <w:rPr>
          <w:rFonts w:ascii="Arial" w:eastAsia="MS Mincho" w:hAnsi="Arial"/>
          <w:b/>
          <w:bCs/>
          <w:noProof/>
          <w:color w:val="000000"/>
          <w:sz w:val="24"/>
          <w:szCs w:val="24"/>
          <w:lang w:val="en-US" w:eastAsia="ja-JP"/>
        </w:rPr>
        <w:t xml:space="preserve">      </w:t>
      </w:r>
      <w:r w:rsidRPr="00030FF0">
        <w:rPr>
          <w:rFonts w:ascii="Arial" w:eastAsia="MS Gothic" w:hAnsi="Arial" w:cs="Arial"/>
          <w:b/>
          <w:sz w:val="24"/>
          <w:szCs w:val="24"/>
          <w:lang w:val="en-US" w:eastAsia="ja-JP"/>
        </w:rPr>
        <w:tab/>
      </w:r>
      <w:r w:rsidRPr="00030FF0">
        <w:rPr>
          <w:rFonts w:ascii="Arial" w:eastAsia="MS Gothic" w:hAnsi="Arial" w:cs="Arial"/>
          <w:b/>
          <w:sz w:val="24"/>
          <w:szCs w:val="24"/>
          <w:lang w:val="en-US" w:eastAsia="ja-JP"/>
        </w:rPr>
        <w:tab/>
      </w:r>
      <w:r w:rsidRPr="00030FF0">
        <w:rPr>
          <w:rFonts w:ascii="Arial" w:eastAsia="MS Gothic" w:hAnsi="Arial" w:cs="Arial"/>
          <w:b/>
          <w:sz w:val="24"/>
          <w:szCs w:val="24"/>
          <w:lang w:val="en-US" w:eastAsia="ja-JP"/>
        </w:rPr>
        <w:tab/>
      </w:r>
      <w:r>
        <w:rPr>
          <w:rFonts w:ascii="Arial" w:eastAsia="MS Gothic" w:hAnsi="Arial" w:cs="Arial"/>
          <w:b/>
          <w:sz w:val="24"/>
          <w:szCs w:val="24"/>
          <w:lang w:val="en-US" w:eastAsia="ja-JP"/>
        </w:rPr>
        <w:tab/>
      </w:r>
      <w:r w:rsidR="00ED397F">
        <w:rPr>
          <w:rFonts w:ascii="Arial" w:eastAsia="MS Gothic" w:hAnsi="Arial" w:cs="Arial"/>
          <w:b/>
          <w:sz w:val="24"/>
          <w:szCs w:val="24"/>
          <w:lang w:val="en-US" w:eastAsia="ja-JP"/>
        </w:rPr>
        <w:t xml:space="preserve"> </w:t>
      </w:r>
      <w:r w:rsidR="00ED397F" w:rsidRPr="00ED397F">
        <w:rPr>
          <w:rFonts w:ascii="Arial" w:eastAsia="MS Mincho" w:hAnsi="Arial"/>
          <w:b/>
          <w:bCs/>
          <w:noProof/>
          <w:color w:val="000000"/>
          <w:sz w:val="24"/>
          <w:szCs w:val="24"/>
          <w:lang w:eastAsia="ja-JP"/>
        </w:rPr>
        <w:t>R4-2504543</w:t>
      </w:r>
      <w:r w:rsidR="00ED397F" w:rsidRPr="00ED397F">
        <w:rPr>
          <w:rFonts w:ascii="Arial" w:eastAsia="MS Mincho" w:hAnsi="Arial"/>
          <w:b/>
          <w:bCs/>
          <w:noProof/>
          <w:color w:val="000000"/>
          <w:sz w:val="24"/>
          <w:szCs w:val="24"/>
          <w:lang w:val="en-US" w:eastAsia="ja-JP"/>
        </w:rPr>
        <w:t xml:space="preserve"> </w:t>
      </w:r>
      <w:r w:rsidR="000A2906">
        <w:rPr>
          <w:rFonts w:ascii="Arial" w:eastAsia="MS Mincho" w:hAnsi="Arial"/>
          <w:b/>
          <w:bCs/>
          <w:noProof/>
          <w:color w:val="000000"/>
          <w:sz w:val="24"/>
          <w:szCs w:val="24"/>
          <w:lang w:val="en-US" w:eastAsia="ja-JP"/>
        </w:rPr>
        <w:t>Wuhan</w:t>
      </w:r>
      <w:r w:rsidR="00F06B40">
        <w:rPr>
          <w:rFonts w:ascii="Arial" w:eastAsia="MS Mincho" w:hAnsi="Arial"/>
          <w:b/>
          <w:bCs/>
          <w:noProof/>
          <w:color w:val="000000"/>
          <w:sz w:val="24"/>
          <w:szCs w:val="24"/>
          <w:lang w:val="en-US" w:eastAsia="ja-JP"/>
        </w:rPr>
        <w:t xml:space="preserve">, </w:t>
      </w:r>
      <w:r w:rsidR="000A2906">
        <w:rPr>
          <w:rFonts w:ascii="Arial" w:eastAsia="MS Mincho" w:hAnsi="Arial"/>
          <w:b/>
          <w:bCs/>
          <w:noProof/>
          <w:color w:val="000000"/>
          <w:sz w:val="24"/>
          <w:szCs w:val="24"/>
          <w:lang w:val="en-US" w:eastAsia="ja-JP"/>
        </w:rPr>
        <w:t>China</w:t>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p>
    <w:p w14:paraId="55FEDC8D" w14:textId="76DB08F5" w:rsidR="00E752F9" w:rsidRPr="004A388F" w:rsidRDefault="00F06B40" w:rsidP="00E752F9">
      <w:pPr>
        <w:widowControl w:val="0"/>
        <w:spacing w:after="0"/>
        <w:rPr>
          <w:rFonts w:ascii="Arial" w:eastAsia="MS Mincho" w:hAnsi="Arial"/>
          <w:b/>
          <w:bCs/>
          <w:noProof/>
          <w:color w:val="FF0000"/>
          <w:sz w:val="28"/>
          <w:szCs w:val="28"/>
          <w:lang w:eastAsia="ja-JP"/>
        </w:rPr>
      </w:pPr>
      <w:r>
        <w:rPr>
          <w:rFonts w:ascii="Arial" w:eastAsia="MS Mincho" w:hAnsi="Arial"/>
          <w:b/>
          <w:bCs/>
          <w:noProof/>
          <w:color w:val="000000"/>
          <w:sz w:val="24"/>
          <w:szCs w:val="24"/>
          <w:lang w:eastAsia="ja-JP"/>
        </w:rPr>
        <w:t>April</w:t>
      </w:r>
      <w:r w:rsidR="00AC7079">
        <w:rPr>
          <w:rFonts w:ascii="Arial" w:eastAsia="MS Mincho" w:hAnsi="Arial"/>
          <w:b/>
          <w:bCs/>
          <w:noProof/>
          <w:color w:val="000000"/>
          <w:sz w:val="24"/>
          <w:szCs w:val="24"/>
          <w:lang w:eastAsia="ja-JP"/>
        </w:rPr>
        <w:t xml:space="preserve"> </w:t>
      </w:r>
      <w:r w:rsidR="000A2906">
        <w:rPr>
          <w:rFonts w:ascii="Arial" w:eastAsia="MS Mincho" w:hAnsi="Arial"/>
          <w:b/>
          <w:bCs/>
          <w:noProof/>
          <w:color w:val="000000"/>
          <w:sz w:val="24"/>
          <w:szCs w:val="24"/>
          <w:lang w:eastAsia="ja-JP"/>
        </w:rPr>
        <w:t>7-11</w:t>
      </w:r>
      <w:r w:rsidR="00AC7079">
        <w:rPr>
          <w:rFonts w:ascii="Arial" w:eastAsia="MS Mincho" w:hAnsi="Arial"/>
          <w:b/>
          <w:bCs/>
          <w:noProof/>
          <w:color w:val="000000"/>
          <w:sz w:val="24"/>
          <w:szCs w:val="24"/>
          <w:lang w:eastAsia="ja-JP"/>
        </w:rPr>
        <w:t>, 202</w:t>
      </w:r>
      <w:r>
        <w:rPr>
          <w:rFonts w:ascii="Arial" w:eastAsia="MS Mincho" w:hAnsi="Arial"/>
          <w:b/>
          <w:bCs/>
          <w:noProof/>
          <w:color w:val="000000"/>
          <w:sz w:val="24"/>
          <w:szCs w:val="24"/>
          <w:lang w:eastAsia="ja-JP"/>
        </w:rPr>
        <w:t>5</w:t>
      </w:r>
    </w:p>
    <w:p w14:paraId="2D5FE4F7" w14:textId="77777777" w:rsidR="00E752F9" w:rsidRPr="004A388F" w:rsidRDefault="00E752F9" w:rsidP="00E752F9">
      <w:pPr>
        <w:pBdr>
          <w:top w:val="single" w:sz="4" w:space="1" w:color="auto"/>
        </w:pBdr>
        <w:spacing w:before="120" w:after="0"/>
        <w:ind w:left="1800" w:hanging="1800"/>
        <w:rPr>
          <w:rFonts w:ascii="Arial" w:eastAsia="MS Gothic" w:hAnsi="Arial" w:cs="Arial"/>
          <w:b/>
          <w:sz w:val="24"/>
          <w:szCs w:val="24"/>
          <w:lang w:eastAsia="ja-JP"/>
        </w:rPr>
      </w:pPr>
    </w:p>
    <w:p w14:paraId="52DFA61B" w14:textId="3573528A" w:rsidR="00E752F9" w:rsidRPr="004A388F" w:rsidRDefault="00E752F9" w:rsidP="00E752F9">
      <w:pPr>
        <w:pBdr>
          <w:top w:val="single" w:sz="4" w:space="1" w:color="auto"/>
        </w:pBdr>
        <w:spacing w:before="120" w:after="0"/>
        <w:ind w:left="1800" w:hanging="1800"/>
        <w:rPr>
          <w:rFonts w:ascii="Arial" w:eastAsia="MS Gothic" w:hAnsi="Arial" w:cs="Arial"/>
          <w:b/>
          <w:sz w:val="24"/>
          <w:szCs w:val="24"/>
          <w:lang w:eastAsia="ja-JP"/>
        </w:rPr>
      </w:pPr>
      <w:r w:rsidRPr="004A388F">
        <w:rPr>
          <w:rFonts w:ascii="Arial" w:eastAsia="MS Gothic" w:hAnsi="Arial" w:cs="Arial"/>
          <w:b/>
          <w:sz w:val="24"/>
          <w:szCs w:val="24"/>
          <w:lang w:eastAsia="ja-JP"/>
        </w:rPr>
        <w:t>Agenda Item:</w:t>
      </w:r>
      <w:r w:rsidRPr="004A388F">
        <w:rPr>
          <w:rFonts w:ascii="Arial" w:eastAsia="MS Gothic" w:hAnsi="Arial" w:cs="Arial"/>
          <w:b/>
          <w:sz w:val="24"/>
          <w:szCs w:val="24"/>
          <w:lang w:eastAsia="ja-JP"/>
        </w:rPr>
        <w:tab/>
      </w:r>
      <w:r w:rsidR="00D87DB0">
        <w:rPr>
          <w:rFonts w:ascii="Arial" w:eastAsia="MS Gothic" w:hAnsi="Arial" w:cs="Arial"/>
          <w:b/>
          <w:sz w:val="24"/>
          <w:szCs w:val="24"/>
          <w:lang w:eastAsia="ja-JP"/>
        </w:rPr>
        <w:t>7.1.1.2.</w:t>
      </w:r>
      <w:r w:rsidR="007A02C8">
        <w:rPr>
          <w:rFonts w:ascii="Arial" w:eastAsia="MS Gothic" w:hAnsi="Arial" w:cs="Arial"/>
          <w:b/>
          <w:sz w:val="24"/>
          <w:szCs w:val="24"/>
          <w:lang w:eastAsia="ja-JP"/>
        </w:rPr>
        <w:t>1</w:t>
      </w:r>
    </w:p>
    <w:p w14:paraId="68F4337F" w14:textId="44ED090C" w:rsidR="00E752F9" w:rsidRPr="004A388F" w:rsidRDefault="00E752F9" w:rsidP="00E752F9">
      <w:pPr>
        <w:widowControl w:val="0"/>
        <w:spacing w:after="0"/>
        <w:ind w:left="1800" w:hanging="1800"/>
        <w:rPr>
          <w:rFonts w:ascii="Arial" w:eastAsia="MS Gothic" w:hAnsi="Arial"/>
          <w:b/>
          <w:color w:val="000000"/>
          <w:sz w:val="24"/>
          <w:lang w:eastAsia="ja-JP"/>
        </w:rPr>
      </w:pPr>
      <w:r w:rsidRPr="004A388F">
        <w:rPr>
          <w:rFonts w:ascii="Arial" w:eastAsia="MS Gothic" w:hAnsi="Arial"/>
          <w:b/>
          <w:color w:val="000000"/>
          <w:sz w:val="24"/>
          <w:lang w:eastAsia="ja-JP"/>
        </w:rPr>
        <w:t>Source:</w:t>
      </w:r>
      <w:r w:rsidRPr="004A388F">
        <w:rPr>
          <w:rFonts w:ascii="Arial" w:eastAsia="MS Gothic" w:hAnsi="Arial"/>
          <w:b/>
          <w:color w:val="000000"/>
          <w:sz w:val="24"/>
          <w:lang w:eastAsia="ja-JP"/>
        </w:rPr>
        <w:tab/>
      </w:r>
      <w:r>
        <w:rPr>
          <w:rFonts w:ascii="Arial" w:eastAsia="MS Gothic" w:hAnsi="Arial"/>
          <w:b/>
          <w:color w:val="000000"/>
          <w:sz w:val="24"/>
          <w:lang w:eastAsia="ja-JP"/>
        </w:rPr>
        <w:t>Lenovo</w:t>
      </w:r>
    </w:p>
    <w:p w14:paraId="7B68793B" w14:textId="6E44A231" w:rsidR="00E752F9" w:rsidRDefault="00E752F9" w:rsidP="00E752F9">
      <w:pPr>
        <w:widowControl w:val="0"/>
        <w:spacing w:after="0"/>
        <w:ind w:left="1800" w:hanging="1800"/>
        <w:rPr>
          <w:rFonts w:ascii="Arial" w:eastAsia="MS Gothic" w:hAnsi="Arial"/>
          <w:b/>
          <w:color w:val="000000"/>
          <w:sz w:val="24"/>
          <w:lang w:eastAsia="ja-JP"/>
        </w:rPr>
      </w:pPr>
      <w:r w:rsidRPr="004A388F">
        <w:rPr>
          <w:rFonts w:ascii="Arial" w:eastAsia="MS Gothic" w:hAnsi="Arial"/>
          <w:b/>
          <w:color w:val="000000"/>
          <w:sz w:val="24"/>
          <w:lang w:eastAsia="ja-JP"/>
        </w:rPr>
        <w:t>Title:</w:t>
      </w:r>
      <w:r w:rsidRPr="004A388F">
        <w:rPr>
          <w:rFonts w:ascii="Arial" w:eastAsia="MS Gothic" w:hAnsi="Arial"/>
          <w:b/>
          <w:color w:val="000000"/>
          <w:sz w:val="24"/>
          <w:lang w:eastAsia="ja-JP"/>
        </w:rPr>
        <w:tab/>
      </w:r>
      <w:bookmarkStart w:id="2" w:name="_Hlk194060130"/>
      <w:r w:rsidR="007A02C8">
        <w:rPr>
          <w:rFonts w:ascii="Arial" w:eastAsia="MS Gothic" w:hAnsi="Arial"/>
          <w:b/>
          <w:color w:val="000000"/>
          <w:sz w:val="24"/>
          <w:lang w:eastAsia="ja-JP"/>
        </w:rPr>
        <w:t>H</w:t>
      </w:r>
      <w:r w:rsidR="002E1ECC" w:rsidRPr="002E1ECC">
        <w:rPr>
          <w:rFonts w:ascii="Arial" w:eastAsia="MS Gothic" w:hAnsi="Arial"/>
          <w:b/>
          <w:color w:val="000000"/>
          <w:sz w:val="24"/>
          <w:lang w:eastAsia="ja-JP"/>
        </w:rPr>
        <w:t xml:space="preserve">andling </w:t>
      </w:r>
      <w:r w:rsidR="00B31C56">
        <w:rPr>
          <w:rFonts w:ascii="Arial" w:eastAsia="MS Gothic" w:hAnsi="Arial"/>
          <w:b/>
          <w:color w:val="000000"/>
          <w:sz w:val="24"/>
          <w:lang w:eastAsia="ja-JP"/>
        </w:rPr>
        <w:t xml:space="preserve">A-MPR </w:t>
      </w:r>
      <w:r w:rsidR="002E1ECC" w:rsidRPr="002E1ECC">
        <w:rPr>
          <w:rFonts w:ascii="Arial" w:eastAsia="MS Gothic" w:hAnsi="Arial"/>
          <w:b/>
          <w:color w:val="000000"/>
          <w:sz w:val="24"/>
          <w:lang w:eastAsia="ja-JP"/>
        </w:rPr>
        <w:t>with Bandwidth Extension</w:t>
      </w:r>
      <w:bookmarkEnd w:id="2"/>
    </w:p>
    <w:p w14:paraId="71FFD46D" w14:textId="77777777" w:rsidR="00E752F9" w:rsidRDefault="00E752F9" w:rsidP="00E752F9">
      <w:pPr>
        <w:pBdr>
          <w:bottom w:val="single" w:sz="6" w:space="4" w:color="auto"/>
        </w:pBdr>
        <w:spacing w:after="0"/>
        <w:rPr>
          <w:rFonts w:ascii="Arial" w:eastAsia="MS Gothic" w:hAnsi="Arial"/>
          <w:b/>
          <w:color w:val="000000"/>
          <w:sz w:val="24"/>
          <w:lang w:eastAsia="ja-JP"/>
        </w:rPr>
      </w:pPr>
      <w:r w:rsidRPr="004A388F">
        <w:rPr>
          <w:rFonts w:ascii="Arial" w:eastAsia="MS Gothic" w:hAnsi="Arial"/>
          <w:b/>
          <w:color w:val="000000"/>
          <w:sz w:val="24"/>
          <w:lang w:eastAsia="ja-JP"/>
        </w:rPr>
        <w:t xml:space="preserve">Document for:  </w:t>
      </w:r>
      <w:r>
        <w:rPr>
          <w:rFonts w:ascii="Arial" w:eastAsia="MS Gothic" w:hAnsi="Arial"/>
          <w:b/>
          <w:color w:val="000000"/>
          <w:sz w:val="24"/>
          <w:lang w:eastAsia="ja-JP"/>
        </w:rPr>
        <w:t>Approval</w:t>
      </w:r>
    </w:p>
    <w:p w14:paraId="1C091C68" w14:textId="77777777" w:rsidR="00DB12F8" w:rsidRPr="004A388F" w:rsidRDefault="00DB12F8" w:rsidP="004A388F">
      <w:pPr>
        <w:pBdr>
          <w:bottom w:val="single" w:sz="6" w:space="4" w:color="auto"/>
        </w:pBdr>
        <w:spacing w:after="0"/>
        <w:rPr>
          <w:rFonts w:ascii="Arial" w:eastAsia="MS Gothic" w:hAnsi="Arial"/>
          <w:b/>
          <w:color w:val="000000"/>
          <w:sz w:val="24"/>
          <w:lang w:eastAsia="ja-JP"/>
        </w:rPr>
      </w:pPr>
    </w:p>
    <w:bookmarkEnd w:id="0"/>
    <w:p w14:paraId="1149C21A" w14:textId="6076BB8F" w:rsidR="004E1AB5" w:rsidRPr="00A4379E" w:rsidRDefault="004A388F" w:rsidP="0084638E">
      <w:pPr>
        <w:keepNext/>
        <w:numPr>
          <w:ilvl w:val="0"/>
          <w:numId w:val="20"/>
        </w:numPr>
        <w:tabs>
          <w:tab w:val="left" w:pos="0"/>
        </w:tabs>
        <w:spacing w:before="240" w:after="120"/>
        <w:jc w:val="both"/>
        <w:outlineLvl w:val="0"/>
        <w:rPr>
          <w:rFonts w:ascii="Arial" w:eastAsia="MS Gothic" w:hAnsi="Arial"/>
          <w:b/>
          <w:color w:val="000000"/>
          <w:kern w:val="28"/>
          <w:sz w:val="28"/>
          <w:lang w:eastAsia="ja-JP"/>
        </w:rPr>
      </w:pPr>
      <w:r w:rsidRPr="004A388F">
        <w:rPr>
          <w:rFonts w:ascii="Arial" w:eastAsia="MS Gothic" w:hAnsi="Arial"/>
          <w:b/>
          <w:color w:val="000000"/>
          <w:kern w:val="28"/>
          <w:sz w:val="28"/>
          <w:lang w:eastAsia="ja-JP"/>
        </w:rPr>
        <w:t>Introduction</w:t>
      </w:r>
    </w:p>
    <w:p w14:paraId="5B40F8CD" w14:textId="247B1814" w:rsidR="00207F3E" w:rsidRDefault="00774EF0" w:rsidP="003C0515">
      <w:pPr>
        <w:spacing w:after="120"/>
        <w:rPr>
          <w:sz w:val="22"/>
          <w:szCs w:val="22"/>
        </w:rPr>
      </w:pPr>
      <w:r w:rsidRPr="006166A7">
        <w:rPr>
          <w:sz w:val="22"/>
          <w:szCs w:val="22"/>
        </w:rPr>
        <w:t xml:space="preserve">In RAN4#113, </w:t>
      </w:r>
      <w:r w:rsidR="003737E7">
        <w:rPr>
          <w:sz w:val="22"/>
          <w:szCs w:val="22"/>
        </w:rPr>
        <w:t xml:space="preserve">there were proposals for the handling of A-MPR with the use of the extended channel bandwidth. </w:t>
      </w:r>
      <w:r w:rsidR="00207F3E">
        <w:rPr>
          <w:sz w:val="22"/>
          <w:szCs w:val="22"/>
        </w:rPr>
        <w:t>During the meeting, it</w:t>
      </w:r>
      <w:r w:rsidR="003737E7">
        <w:rPr>
          <w:sz w:val="22"/>
          <w:szCs w:val="22"/>
        </w:rPr>
        <w:t xml:space="preserve"> was noted that there could be an </w:t>
      </w:r>
      <w:r w:rsidR="00207F3E">
        <w:rPr>
          <w:sz w:val="22"/>
          <w:szCs w:val="22"/>
        </w:rPr>
        <w:t xml:space="preserve">issue with the proposed approach in that A-MPR tables may not include values for RB allocations </w:t>
      </w:r>
      <w:r w:rsidR="00E7602D">
        <w:rPr>
          <w:sz w:val="22"/>
          <w:szCs w:val="22"/>
        </w:rPr>
        <w:t>in cases in which the</w:t>
      </w:r>
      <w:r w:rsidR="00207F3E">
        <w:rPr>
          <w:sz w:val="22"/>
          <w:szCs w:val="22"/>
        </w:rPr>
        <w:t xml:space="preserve"> A-MPR value is less than or equal to the MPR value for the same allocation. </w:t>
      </w:r>
      <w:r w:rsidR="00E7602D">
        <w:rPr>
          <w:sz w:val="22"/>
          <w:szCs w:val="22"/>
        </w:rPr>
        <w:t>This contribution addresses th</w:t>
      </w:r>
      <w:r w:rsidR="00422E79">
        <w:rPr>
          <w:sz w:val="22"/>
          <w:szCs w:val="22"/>
        </w:rPr>
        <w:t>is</w:t>
      </w:r>
      <w:r w:rsidR="00E7602D">
        <w:rPr>
          <w:sz w:val="22"/>
          <w:szCs w:val="22"/>
        </w:rPr>
        <w:t xml:space="preserve"> issue.</w:t>
      </w:r>
    </w:p>
    <w:p w14:paraId="3ABFC35D" w14:textId="53C5CB3B" w:rsidR="003C0515" w:rsidRDefault="00422E79" w:rsidP="003C0515">
      <w:pPr>
        <w:keepNext/>
        <w:numPr>
          <w:ilvl w:val="0"/>
          <w:numId w:val="20"/>
        </w:numPr>
        <w:tabs>
          <w:tab w:val="left" w:pos="0"/>
        </w:tabs>
        <w:spacing w:before="240" w:after="120"/>
        <w:jc w:val="both"/>
        <w:outlineLvl w:val="0"/>
        <w:rPr>
          <w:rFonts w:ascii="Arial" w:eastAsia="MS Gothic" w:hAnsi="Arial"/>
          <w:b/>
          <w:color w:val="000000"/>
          <w:kern w:val="28"/>
          <w:sz w:val="28"/>
          <w:lang w:eastAsia="ja-JP"/>
        </w:rPr>
      </w:pPr>
      <w:r>
        <w:rPr>
          <w:rFonts w:ascii="Arial" w:eastAsia="MS Gothic" w:hAnsi="Arial"/>
          <w:b/>
          <w:color w:val="000000"/>
          <w:kern w:val="28"/>
          <w:sz w:val="28"/>
          <w:lang w:eastAsia="ja-JP"/>
        </w:rPr>
        <w:t>A-MPR with Bandwidth Extension</w:t>
      </w:r>
    </w:p>
    <w:p w14:paraId="10503388" w14:textId="0BAE53C3" w:rsidR="00133C7E" w:rsidRDefault="00422E79" w:rsidP="002E1ECC">
      <w:pPr>
        <w:spacing w:after="0"/>
        <w:rPr>
          <w:sz w:val="22"/>
          <w:szCs w:val="22"/>
        </w:rPr>
      </w:pPr>
      <w:r>
        <w:rPr>
          <w:sz w:val="22"/>
          <w:szCs w:val="22"/>
        </w:rPr>
        <w:t>In RAN4#113, a method was proposed for handling the case in which bandwidth extension is used and additional emissions constraints were applied. Specifically, in [</w:t>
      </w:r>
      <w:r w:rsidR="006471E9">
        <w:rPr>
          <w:sz w:val="22"/>
          <w:szCs w:val="22"/>
        </w:rPr>
        <w:t>1</w:t>
      </w:r>
      <w:r>
        <w:rPr>
          <w:sz w:val="22"/>
          <w:szCs w:val="22"/>
        </w:rPr>
        <w:t xml:space="preserve">] it was proposed that </w:t>
      </w:r>
      <w:r w:rsidR="0029134E">
        <w:rPr>
          <w:sz w:val="22"/>
          <w:szCs w:val="22"/>
        </w:rPr>
        <w:t xml:space="preserve">in cases where additional emissions requirements should be met, the UE performs the </w:t>
      </w:r>
      <w:proofErr w:type="gramStart"/>
      <w:r w:rsidR="0029134E">
        <w:rPr>
          <w:sz w:val="22"/>
          <w:szCs w:val="22"/>
        </w:rPr>
        <w:t>max(</w:t>
      </w:r>
      <w:proofErr w:type="gramEnd"/>
      <w:r w:rsidR="0029134E">
        <w:rPr>
          <w:sz w:val="22"/>
          <w:szCs w:val="22"/>
        </w:rPr>
        <w:t>MPR,A-MPR) with</w:t>
      </w:r>
      <w:r w:rsidR="00491205">
        <w:rPr>
          <w:sz w:val="22"/>
          <w:szCs w:val="22"/>
        </w:rPr>
        <w:t xml:space="preserve"> A-MPR based on the UE channel bandwidth and MPR based on the extended channel bandwidt</w:t>
      </w:r>
      <w:r w:rsidR="00133C7E">
        <w:rPr>
          <w:sz w:val="22"/>
          <w:szCs w:val="22"/>
        </w:rPr>
        <w:t>h as in the following:</w:t>
      </w:r>
    </w:p>
    <w:p w14:paraId="7B96D3A5" w14:textId="77777777" w:rsidR="00133C7E" w:rsidRDefault="00133C7E" w:rsidP="002E1ECC">
      <w:pPr>
        <w:spacing w:after="0"/>
        <w:rPr>
          <w:sz w:val="22"/>
          <w:szCs w:val="22"/>
        </w:rPr>
      </w:pPr>
    </w:p>
    <w:p w14:paraId="535785D4" w14:textId="77777777" w:rsidR="00133C7E" w:rsidRPr="00133C7E" w:rsidRDefault="00133C7E" w:rsidP="00AE2DD5">
      <w:pPr>
        <w:spacing w:after="120"/>
        <w:ind w:left="360"/>
        <w:rPr>
          <w:color w:val="000000" w:themeColor="text1"/>
          <w:sz w:val="22"/>
          <w:szCs w:val="28"/>
          <w:lang w:val="en-US" w:eastAsia="zh-CN"/>
        </w:rPr>
      </w:pPr>
      <w:r w:rsidRPr="00133C7E">
        <w:rPr>
          <w:color w:val="000000" w:themeColor="text1"/>
          <w:sz w:val="22"/>
          <w:szCs w:val="28"/>
          <w:lang w:eastAsia="zh-CN"/>
        </w:rPr>
        <w:t xml:space="preserve">Proposal on additional emission requirements: In cases where additional emission should be met, the UE performs the </w:t>
      </w:r>
      <w:proofErr w:type="gramStart"/>
      <w:r w:rsidRPr="00133C7E">
        <w:rPr>
          <w:color w:val="000000" w:themeColor="text1"/>
          <w:sz w:val="22"/>
          <w:szCs w:val="28"/>
          <w:lang w:eastAsia="zh-CN"/>
        </w:rPr>
        <w:t>max(</w:t>
      </w:r>
      <w:proofErr w:type="gramEnd"/>
      <w:r w:rsidRPr="00133C7E">
        <w:rPr>
          <w:color w:val="000000" w:themeColor="text1"/>
          <w:sz w:val="22"/>
          <w:szCs w:val="28"/>
          <w:lang w:eastAsia="zh-CN"/>
        </w:rPr>
        <w:t>MPR, A-MPR) function with:</w:t>
      </w:r>
    </w:p>
    <w:p w14:paraId="5FB5E8E2" w14:textId="77777777" w:rsidR="00133C7E" w:rsidRPr="00133C7E" w:rsidRDefault="00133C7E" w:rsidP="00AE2DD5">
      <w:pPr>
        <w:pStyle w:val="ListParagraph"/>
        <w:numPr>
          <w:ilvl w:val="0"/>
          <w:numId w:val="46"/>
        </w:numPr>
        <w:overflowPunct/>
        <w:autoSpaceDE/>
        <w:autoSpaceDN/>
        <w:adjustRightInd/>
        <w:spacing w:after="120" w:line="257" w:lineRule="auto"/>
        <w:ind w:left="720"/>
        <w:contextualSpacing w:val="0"/>
        <w:textAlignment w:val="auto"/>
        <w:rPr>
          <w:rFonts w:eastAsia="SimSun"/>
          <w:color w:val="000000" w:themeColor="text1"/>
          <w:sz w:val="22"/>
          <w:szCs w:val="28"/>
          <w:lang w:eastAsia="zh-CN"/>
        </w:rPr>
      </w:pPr>
      <w:r w:rsidRPr="00133C7E">
        <w:rPr>
          <w:rFonts w:eastAsia="SimSun"/>
          <w:color w:val="000000" w:themeColor="text1"/>
          <w:sz w:val="22"/>
          <w:szCs w:val="28"/>
          <w:lang w:eastAsia="zh-CN"/>
        </w:rPr>
        <w:t xml:space="preserve">A-MPR based on the LCRB and </w:t>
      </w:r>
      <w:proofErr w:type="spellStart"/>
      <w:r w:rsidRPr="00133C7E">
        <w:rPr>
          <w:rFonts w:eastAsia="SimSun"/>
          <w:color w:val="000000" w:themeColor="text1"/>
          <w:sz w:val="22"/>
          <w:szCs w:val="28"/>
          <w:lang w:eastAsia="zh-CN"/>
        </w:rPr>
        <w:t>RBstart</w:t>
      </w:r>
      <w:proofErr w:type="spellEnd"/>
      <w:r w:rsidRPr="00133C7E">
        <w:rPr>
          <w:rFonts w:eastAsia="SimSun"/>
          <w:color w:val="000000" w:themeColor="text1"/>
          <w:sz w:val="22"/>
          <w:szCs w:val="28"/>
          <w:lang w:eastAsia="zh-CN"/>
        </w:rPr>
        <w:t xml:space="preserve"> and frequency based on the UE CBW (NRB and </w:t>
      </w:r>
      <w:proofErr w:type="spellStart"/>
      <w:r w:rsidRPr="00133C7E">
        <w:rPr>
          <w:rFonts w:eastAsia="SimSun"/>
          <w:color w:val="000000" w:themeColor="text1"/>
          <w:sz w:val="22"/>
          <w:szCs w:val="28"/>
          <w:lang w:eastAsia="zh-CN"/>
        </w:rPr>
        <w:t>RBstart</w:t>
      </w:r>
      <w:proofErr w:type="spellEnd"/>
      <w:r w:rsidRPr="00133C7E">
        <w:rPr>
          <w:rFonts w:eastAsia="SimSun"/>
          <w:color w:val="000000" w:themeColor="text1"/>
          <w:sz w:val="22"/>
          <w:szCs w:val="28"/>
          <w:lang w:eastAsia="zh-CN"/>
        </w:rPr>
        <w:t xml:space="preserve"> parameters)</w:t>
      </w:r>
    </w:p>
    <w:p w14:paraId="60B42242" w14:textId="77777777" w:rsidR="00133C7E" w:rsidRPr="00133C7E" w:rsidRDefault="00133C7E" w:rsidP="00133C7E">
      <w:pPr>
        <w:pStyle w:val="ListParagraph"/>
        <w:numPr>
          <w:ilvl w:val="0"/>
          <w:numId w:val="46"/>
        </w:numPr>
        <w:overflowPunct/>
        <w:autoSpaceDE/>
        <w:autoSpaceDN/>
        <w:adjustRightInd/>
        <w:spacing w:after="0" w:line="256" w:lineRule="auto"/>
        <w:ind w:left="720"/>
        <w:contextualSpacing w:val="0"/>
        <w:textAlignment w:val="auto"/>
        <w:rPr>
          <w:rFonts w:eastAsia="SimSun"/>
          <w:b/>
          <w:bCs/>
          <w:color w:val="000000" w:themeColor="text1"/>
          <w:sz w:val="22"/>
          <w:szCs w:val="28"/>
          <w:lang w:eastAsia="zh-CN"/>
        </w:rPr>
      </w:pPr>
      <w:r w:rsidRPr="00133C7E">
        <w:rPr>
          <w:rFonts w:eastAsia="SimSun"/>
          <w:color w:val="000000" w:themeColor="text1"/>
          <w:sz w:val="22"/>
          <w:szCs w:val="28"/>
          <w:lang w:eastAsia="zh-CN"/>
        </w:rPr>
        <w:t>MPR based on the extended UE BW and position (</w:t>
      </w:r>
      <w:r w:rsidRPr="00133C7E">
        <w:rPr>
          <w:rFonts w:eastAsia="Arial"/>
          <w:sz w:val="22"/>
          <w:szCs w:val="22"/>
          <w:lang w:eastAsia="zh-CN"/>
        </w:rPr>
        <w:t>BS_NRB and RB0shift parameters)</w:t>
      </w:r>
      <w:r w:rsidRPr="00133C7E">
        <w:rPr>
          <w:rFonts w:eastAsia="SimSun"/>
          <w:color w:val="000000" w:themeColor="text1"/>
          <w:sz w:val="22"/>
          <w:szCs w:val="28"/>
          <w:lang w:eastAsia="zh-CN"/>
        </w:rPr>
        <w:t>.</w:t>
      </w:r>
    </w:p>
    <w:p w14:paraId="745655E7" w14:textId="77777777" w:rsidR="00133C7E" w:rsidRDefault="00133C7E" w:rsidP="002E1ECC">
      <w:pPr>
        <w:spacing w:after="0"/>
        <w:rPr>
          <w:sz w:val="22"/>
          <w:szCs w:val="22"/>
        </w:rPr>
      </w:pPr>
    </w:p>
    <w:p w14:paraId="03A423B5" w14:textId="7F42B7AA" w:rsidR="003C0515" w:rsidRDefault="00491205" w:rsidP="002E1ECC">
      <w:pPr>
        <w:spacing w:after="0"/>
        <w:rPr>
          <w:sz w:val="22"/>
          <w:szCs w:val="22"/>
        </w:rPr>
      </w:pPr>
      <w:r>
        <w:rPr>
          <w:sz w:val="22"/>
          <w:szCs w:val="22"/>
        </w:rPr>
        <w:t xml:space="preserve">It was subsequently noted that in some cases the A-MPR tables may not </w:t>
      </w:r>
      <w:r w:rsidR="00133C7E">
        <w:rPr>
          <w:sz w:val="22"/>
          <w:szCs w:val="22"/>
        </w:rPr>
        <w:t>include values for RB allocations for which the A-MPR is less than or equal to the MPR for the same allocation. As a result, in the way forward</w:t>
      </w:r>
      <w:r w:rsidR="006471E9">
        <w:rPr>
          <w:sz w:val="22"/>
          <w:szCs w:val="22"/>
        </w:rPr>
        <w:t xml:space="preserve"> [2]</w:t>
      </w:r>
      <w:r w:rsidR="00133C7E">
        <w:rPr>
          <w:sz w:val="22"/>
          <w:szCs w:val="22"/>
        </w:rPr>
        <w:t>, the proposal was modified as the following:</w:t>
      </w:r>
    </w:p>
    <w:p w14:paraId="1335AF63" w14:textId="77777777" w:rsidR="00133C7E" w:rsidRDefault="00133C7E" w:rsidP="002E1ECC">
      <w:pPr>
        <w:spacing w:after="0"/>
        <w:rPr>
          <w:sz w:val="22"/>
          <w:szCs w:val="22"/>
        </w:rPr>
      </w:pPr>
    </w:p>
    <w:p w14:paraId="77BEB23A" w14:textId="77777777" w:rsidR="0071412B" w:rsidRPr="00AE2DD5" w:rsidRDefault="0071412B" w:rsidP="00AE2DD5">
      <w:pPr>
        <w:spacing w:after="120"/>
        <w:ind w:left="360"/>
        <w:jc w:val="both"/>
        <w:rPr>
          <w:color w:val="000000" w:themeColor="text1"/>
          <w:sz w:val="22"/>
          <w:szCs w:val="28"/>
          <w:lang w:eastAsia="zh-CN"/>
        </w:rPr>
      </w:pPr>
      <w:r w:rsidRPr="00AE2DD5">
        <w:rPr>
          <w:color w:val="000000" w:themeColor="text1"/>
          <w:sz w:val="22"/>
          <w:szCs w:val="28"/>
          <w:lang w:eastAsia="zh-CN"/>
        </w:rPr>
        <w:t xml:space="preserve">In cases where additional emission should be met, the UE performs the </w:t>
      </w:r>
      <w:proofErr w:type="gramStart"/>
      <w:r w:rsidRPr="00AE2DD5">
        <w:rPr>
          <w:color w:val="000000" w:themeColor="text1"/>
          <w:sz w:val="22"/>
          <w:szCs w:val="28"/>
          <w:lang w:eastAsia="zh-CN"/>
        </w:rPr>
        <w:t>max(</w:t>
      </w:r>
      <w:bookmarkStart w:id="3" w:name="_Hlk189818565"/>
      <w:proofErr w:type="spellStart"/>
      <w:proofErr w:type="gramEnd"/>
      <w:r w:rsidRPr="00AE2DD5">
        <w:rPr>
          <w:color w:val="000000" w:themeColor="text1"/>
          <w:sz w:val="22"/>
          <w:szCs w:val="28"/>
          <w:lang w:eastAsia="zh-CN"/>
        </w:rPr>
        <w:t>MPR</w:t>
      </w:r>
      <w:r w:rsidRPr="00AE2DD5">
        <w:rPr>
          <w:color w:val="000000" w:themeColor="text1"/>
          <w:sz w:val="22"/>
          <w:szCs w:val="28"/>
          <w:vertAlign w:val="subscript"/>
          <w:lang w:eastAsia="zh-CN"/>
        </w:rPr>
        <w:t>enh</w:t>
      </w:r>
      <w:proofErr w:type="spellEnd"/>
      <w:r w:rsidRPr="00AE2DD5">
        <w:rPr>
          <w:color w:val="000000" w:themeColor="text1"/>
          <w:sz w:val="22"/>
          <w:szCs w:val="28"/>
          <w:lang w:eastAsia="zh-CN"/>
        </w:rPr>
        <w:t>, MPR</w:t>
      </w:r>
      <w:bookmarkEnd w:id="3"/>
      <w:r w:rsidRPr="00AE2DD5">
        <w:rPr>
          <w:color w:val="000000" w:themeColor="text1"/>
          <w:sz w:val="22"/>
          <w:szCs w:val="28"/>
          <w:lang w:eastAsia="zh-CN"/>
        </w:rPr>
        <w:t>, A-MPR) function with:</w:t>
      </w:r>
    </w:p>
    <w:p w14:paraId="69C842EB" w14:textId="753903FC" w:rsidR="0071412B" w:rsidRPr="0071412B" w:rsidRDefault="0071412B" w:rsidP="00AE2DD5">
      <w:pPr>
        <w:pStyle w:val="ListParagraph"/>
        <w:numPr>
          <w:ilvl w:val="0"/>
          <w:numId w:val="47"/>
        </w:numPr>
        <w:spacing w:after="120"/>
        <w:contextualSpacing w:val="0"/>
        <w:jc w:val="both"/>
        <w:rPr>
          <w:iCs/>
          <w:color w:val="000000" w:themeColor="text1"/>
          <w:sz w:val="22"/>
          <w:szCs w:val="22"/>
          <w:lang w:eastAsia="zh-CN"/>
        </w:rPr>
      </w:pPr>
      <w:proofErr w:type="spellStart"/>
      <w:r w:rsidRPr="0071412B">
        <w:rPr>
          <w:rFonts w:eastAsia="SimSun"/>
          <w:color w:val="000000" w:themeColor="text1"/>
          <w:sz w:val="22"/>
          <w:szCs w:val="28"/>
          <w:lang w:eastAsia="zh-CN"/>
        </w:rPr>
        <w:t>MPR</w:t>
      </w:r>
      <w:r w:rsidRPr="0071412B">
        <w:rPr>
          <w:rFonts w:eastAsia="SimSun"/>
          <w:color w:val="000000" w:themeColor="text1"/>
          <w:sz w:val="22"/>
          <w:szCs w:val="28"/>
          <w:vertAlign w:val="subscript"/>
          <w:lang w:eastAsia="zh-CN"/>
        </w:rPr>
        <w:t>enh</w:t>
      </w:r>
      <w:proofErr w:type="spellEnd"/>
      <w:r w:rsidRPr="0071412B">
        <w:rPr>
          <w:rFonts w:eastAsia="SimSun"/>
          <w:color w:val="000000" w:themeColor="text1"/>
          <w:sz w:val="22"/>
          <w:szCs w:val="28"/>
          <w:lang w:eastAsia="zh-CN"/>
        </w:rPr>
        <w:t xml:space="preserve"> here means the approach converting outer allocation to inner allocation i.e. the method that is discussed in this WI</w:t>
      </w:r>
    </w:p>
    <w:p w14:paraId="42BC2848" w14:textId="77777777" w:rsidR="0071412B" w:rsidRPr="0071412B" w:rsidRDefault="0071412B" w:rsidP="00AE2DD5">
      <w:pPr>
        <w:pStyle w:val="ListParagraph"/>
        <w:numPr>
          <w:ilvl w:val="0"/>
          <w:numId w:val="47"/>
        </w:numPr>
        <w:spacing w:after="120"/>
        <w:contextualSpacing w:val="0"/>
        <w:jc w:val="both"/>
        <w:rPr>
          <w:iCs/>
          <w:color w:val="000000" w:themeColor="text1"/>
          <w:sz w:val="22"/>
          <w:szCs w:val="22"/>
          <w:lang w:eastAsia="zh-CN"/>
        </w:rPr>
      </w:pPr>
      <w:r w:rsidRPr="0071412B">
        <w:rPr>
          <w:iCs/>
          <w:color w:val="000000" w:themeColor="text1"/>
          <w:sz w:val="22"/>
          <w:szCs w:val="22"/>
          <w:lang w:eastAsia="zh-CN"/>
        </w:rPr>
        <w:t>Companies are encouraged to propose further refinement</w:t>
      </w:r>
    </w:p>
    <w:p w14:paraId="66038DA2" w14:textId="645D980B" w:rsidR="00AE2DD5" w:rsidRDefault="00AE2DD5" w:rsidP="0071412B">
      <w:pPr>
        <w:spacing w:after="0"/>
        <w:rPr>
          <w:sz w:val="22"/>
          <w:szCs w:val="22"/>
        </w:rPr>
      </w:pPr>
      <w:r>
        <w:rPr>
          <w:sz w:val="22"/>
          <w:szCs w:val="22"/>
        </w:rPr>
        <w:t xml:space="preserve">In examining the proposal in the way forward, can be </w:t>
      </w:r>
      <w:r w:rsidR="00472ABD">
        <w:rPr>
          <w:sz w:val="22"/>
          <w:szCs w:val="22"/>
        </w:rPr>
        <w:t>observed</w:t>
      </w:r>
      <w:r>
        <w:rPr>
          <w:sz w:val="22"/>
          <w:szCs w:val="22"/>
        </w:rPr>
        <w:t xml:space="preserve"> that for a given RB allocation X, it is always true that</w:t>
      </w:r>
    </w:p>
    <w:p w14:paraId="6663402B" w14:textId="2C0995FF" w:rsidR="00AE2DD5" w:rsidRPr="00E4795B" w:rsidRDefault="00AE2DD5" w:rsidP="00E4795B">
      <w:pPr>
        <w:spacing w:after="120"/>
        <w:jc w:val="center"/>
        <w:rPr>
          <w:sz w:val="22"/>
          <w:szCs w:val="22"/>
          <w:lang w:val="en-US"/>
        </w:rPr>
      </w:pPr>
      <w:proofErr w:type="spellStart"/>
      <w:r w:rsidRPr="00E4795B">
        <w:rPr>
          <w:color w:val="000000" w:themeColor="text1"/>
          <w:sz w:val="22"/>
          <w:szCs w:val="28"/>
          <w:lang w:val="en-US" w:eastAsia="zh-CN"/>
        </w:rPr>
        <w:t>MPR</w:t>
      </w:r>
      <w:r w:rsidRPr="00E4795B">
        <w:rPr>
          <w:color w:val="000000" w:themeColor="text1"/>
          <w:sz w:val="22"/>
          <w:szCs w:val="28"/>
          <w:vertAlign w:val="subscript"/>
          <w:lang w:val="en-US" w:eastAsia="zh-CN"/>
        </w:rPr>
        <w:t>enh</w:t>
      </w:r>
      <w:proofErr w:type="spellEnd"/>
      <w:r w:rsidRPr="00E4795B">
        <w:rPr>
          <w:color w:val="000000" w:themeColor="text1"/>
          <w:sz w:val="22"/>
          <w:szCs w:val="28"/>
          <w:lang w:val="en-US" w:eastAsia="zh-CN"/>
        </w:rPr>
        <w:t>(X)</w:t>
      </w:r>
      <w:r w:rsidR="00E4795B" w:rsidRPr="00E4795B">
        <w:rPr>
          <w:color w:val="000000" w:themeColor="text1"/>
          <w:sz w:val="22"/>
          <w:szCs w:val="28"/>
          <w:lang w:val="en-US" w:eastAsia="zh-CN"/>
        </w:rPr>
        <w:t xml:space="preserve"> ≤ </w:t>
      </w:r>
      <w:r w:rsidRPr="00E4795B">
        <w:rPr>
          <w:color w:val="000000" w:themeColor="text1"/>
          <w:sz w:val="22"/>
          <w:szCs w:val="28"/>
          <w:lang w:val="en-US" w:eastAsia="zh-CN"/>
        </w:rPr>
        <w:t>MPR</w:t>
      </w:r>
      <w:r w:rsidR="00E4795B" w:rsidRPr="00E4795B">
        <w:rPr>
          <w:color w:val="000000" w:themeColor="text1"/>
          <w:sz w:val="22"/>
          <w:szCs w:val="28"/>
          <w:lang w:val="en-US" w:eastAsia="zh-CN"/>
        </w:rPr>
        <w:t>(X</w:t>
      </w:r>
      <w:proofErr w:type="gramStart"/>
      <w:r w:rsidR="00E4795B" w:rsidRPr="00E4795B">
        <w:rPr>
          <w:color w:val="000000" w:themeColor="text1"/>
          <w:sz w:val="22"/>
          <w:szCs w:val="28"/>
          <w:lang w:val="en-US" w:eastAsia="zh-CN"/>
        </w:rPr>
        <w:t>) .</w:t>
      </w:r>
      <w:proofErr w:type="gramEnd"/>
    </w:p>
    <w:p w14:paraId="62C536C5" w14:textId="4DA01A66" w:rsidR="003C0515" w:rsidRDefault="00E4795B" w:rsidP="00E4795B">
      <w:pPr>
        <w:rPr>
          <w:sz w:val="22"/>
          <w:szCs w:val="22"/>
          <w:lang w:val="en-US"/>
        </w:rPr>
      </w:pPr>
      <w:r>
        <w:rPr>
          <w:sz w:val="22"/>
          <w:szCs w:val="22"/>
          <w:lang w:val="en-US"/>
        </w:rPr>
        <w:t>From this, we have that</w:t>
      </w:r>
    </w:p>
    <w:p w14:paraId="16389485" w14:textId="2714F6D9" w:rsidR="00E4795B" w:rsidRDefault="00E4795B" w:rsidP="00E4795B">
      <w:pPr>
        <w:spacing w:after="0"/>
        <w:jc w:val="center"/>
        <w:rPr>
          <w:color w:val="000000" w:themeColor="text1"/>
          <w:sz w:val="22"/>
          <w:szCs w:val="28"/>
          <w:lang w:eastAsia="zh-CN"/>
        </w:rPr>
      </w:pPr>
      <w:proofErr w:type="gramStart"/>
      <w:r w:rsidRPr="00AE2DD5">
        <w:rPr>
          <w:color w:val="000000" w:themeColor="text1"/>
          <w:sz w:val="22"/>
          <w:szCs w:val="28"/>
          <w:lang w:eastAsia="zh-CN"/>
        </w:rPr>
        <w:t>max(</w:t>
      </w:r>
      <w:proofErr w:type="spellStart"/>
      <w:proofErr w:type="gramEnd"/>
      <w:r w:rsidRPr="00AE2DD5">
        <w:rPr>
          <w:color w:val="000000" w:themeColor="text1"/>
          <w:sz w:val="22"/>
          <w:szCs w:val="28"/>
          <w:lang w:eastAsia="zh-CN"/>
        </w:rPr>
        <w:t>MPR</w:t>
      </w:r>
      <w:r w:rsidRPr="00AE2DD5">
        <w:rPr>
          <w:color w:val="000000" w:themeColor="text1"/>
          <w:sz w:val="22"/>
          <w:szCs w:val="28"/>
          <w:vertAlign w:val="subscript"/>
          <w:lang w:eastAsia="zh-CN"/>
        </w:rPr>
        <w:t>enh</w:t>
      </w:r>
      <w:proofErr w:type="spellEnd"/>
      <w:r>
        <w:rPr>
          <w:color w:val="000000" w:themeColor="text1"/>
          <w:sz w:val="22"/>
          <w:szCs w:val="28"/>
          <w:lang w:eastAsia="zh-CN"/>
        </w:rPr>
        <w:t>(X)</w:t>
      </w:r>
      <w:r w:rsidRPr="00AE2DD5">
        <w:rPr>
          <w:color w:val="000000" w:themeColor="text1"/>
          <w:sz w:val="22"/>
          <w:szCs w:val="28"/>
          <w:lang w:eastAsia="zh-CN"/>
        </w:rPr>
        <w:t>, MPR</w:t>
      </w:r>
      <w:r>
        <w:rPr>
          <w:color w:val="000000" w:themeColor="text1"/>
          <w:sz w:val="22"/>
          <w:szCs w:val="28"/>
          <w:lang w:eastAsia="zh-CN"/>
        </w:rPr>
        <w:t>(X)</w:t>
      </w:r>
      <w:r w:rsidRPr="00AE2DD5">
        <w:rPr>
          <w:color w:val="000000" w:themeColor="text1"/>
          <w:sz w:val="22"/>
          <w:szCs w:val="28"/>
          <w:lang w:eastAsia="zh-CN"/>
        </w:rPr>
        <w:t>, A-MPR</w:t>
      </w:r>
      <w:r>
        <w:rPr>
          <w:color w:val="000000" w:themeColor="text1"/>
          <w:sz w:val="22"/>
          <w:szCs w:val="28"/>
          <w:lang w:eastAsia="zh-CN"/>
        </w:rPr>
        <w:t>(X</w:t>
      </w:r>
      <w:r w:rsidRPr="00AE2DD5">
        <w:rPr>
          <w:color w:val="000000" w:themeColor="text1"/>
          <w:sz w:val="22"/>
          <w:szCs w:val="28"/>
          <w:lang w:eastAsia="zh-CN"/>
        </w:rPr>
        <w:t>)</w:t>
      </w:r>
      <w:r w:rsidR="00472ABD">
        <w:rPr>
          <w:color w:val="000000" w:themeColor="text1"/>
          <w:sz w:val="22"/>
          <w:szCs w:val="28"/>
          <w:lang w:eastAsia="zh-CN"/>
        </w:rPr>
        <w:t>)</w:t>
      </w:r>
      <w:r>
        <w:rPr>
          <w:color w:val="000000" w:themeColor="text1"/>
          <w:sz w:val="22"/>
          <w:szCs w:val="28"/>
          <w:lang w:eastAsia="zh-CN"/>
        </w:rPr>
        <w:t xml:space="preserve"> = </w:t>
      </w:r>
      <w:r w:rsidRPr="00AE2DD5">
        <w:rPr>
          <w:color w:val="000000" w:themeColor="text1"/>
          <w:sz w:val="22"/>
          <w:szCs w:val="28"/>
          <w:lang w:eastAsia="zh-CN"/>
        </w:rPr>
        <w:t>max(MPR</w:t>
      </w:r>
      <w:r w:rsidR="00065CC3">
        <w:rPr>
          <w:color w:val="000000" w:themeColor="text1"/>
          <w:sz w:val="22"/>
          <w:szCs w:val="28"/>
          <w:lang w:eastAsia="zh-CN"/>
        </w:rPr>
        <w:t>(X)</w:t>
      </w:r>
      <w:r w:rsidRPr="00AE2DD5">
        <w:rPr>
          <w:color w:val="000000" w:themeColor="text1"/>
          <w:sz w:val="22"/>
          <w:szCs w:val="28"/>
          <w:lang w:eastAsia="zh-CN"/>
        </w:rPr>
        <w:t>, A-MPR</w:t>
      </w:r>
      <w:r w:rsidR="00065CC3">
        <w:rPr>
          <w:color w:val="000000" w:themeColor="text1"/>
          <w:sz w:val="22"/>
          <w:szCs w:val="28"/>
          <w:lang w:eastAsia="zh-CN"/>
        </w:rPr>
        <w:t>(X)</w:t>
      </w:r>
      <w:r w:rsidRPr="00AE2DD5">
        <w:rPr>
          <w:color w:val="000000" w:themeColor="text1"/>
          <w:sz w:val="22"/>
          <w:szCs w:val="28"/>
          <w:lang w:eastAsia="zh-CN"/>
        </w:rPr>
        <w:t>)</w:t>
      </w:r>
    </w:p>
    <w:p w14:paraId="5D15E322" w14:textId="53A095A1" w:rsidR="00065CC3" w:rsidRDefault="0077397F" w:rsidP="0077397F">
      <w:pPr>
        <w:spacing w:after="120"/>
        <w:rPr>
          <w:color w:val="000000" w:themeColor="text1"/>
          <w:sz w:val="22"/>
          <w:szCs w:val="28"/>
          <w:lang w:eastAsia="zh-CN"/>
        </w:rPr>
      </w:pPr>
      <w:r>
        <w:rPr>
          <w:color w:val="000000" w:themeColor="text1"/>
          <w:sz w:val="22"/>
          <w:szCs w:val="28"/>
          <w:lang w:eastAsia="zh-CN"/>
        </w:rPr>
        <w:lastRenderedPageBreak/>
        <w:t xml:space="preserve">and </w:t>
      </w:r>
      <w:proofErr w:type="gramStart"/>
      <w:r w:rsidR="004D26EC">
        <w:rPr>
          <w:color w:val="000000" w:themeColor="text1"/>
          <w:sz w:val="22"/>
          <w:szCs w:val="28"/>
          <w:lang w:eastAsia="zh-CN"/>
        </w:rPr>
        <w:t>thus</w:t>
      </w:r>
      <w:proofErr w:type="gramEnd"/>
      <w:r w:rsidR="004D26EC">
        <w:rPr>
          <w:color w:val="000000" w:themeColor="text1"/>
          <w:sz w:val="22"/>
          <w:szCs w:val="28"/>
          <w:lang w:eastAsia="zh-CN"/>
        </w:rPr>
        <w:t xml:space="preserve"> it</w:t>
      </w:r>
      <w:r>
        <w:rPr>
          <w:color w:val="000000" w:themeColor="text1"/>
          <w:sz w:val="22"/>
          <w:szCs w:val="28"/>
          <w:lang w:eastAsia="zh-CN"/>
        </w:rPr>
        <w:t xml:space="preserve"> can be observed that in the case</w:t>
      </w:r>
      <w:r w:rsidR="00065CC3">
        <w:rPr>
          <w:color w:val="000000" w:themeColor="text1"/>
          <w:sz w:val="22"/>
          <w:szCs w:val="28"/>
          <w:lang w:eastAsia="zh-CN"/>
        </w:rPr>
        <w:t xml:space="preserve"> with additional emissions constraints, the benefit of the enhanced channel bandwidth would be lost</w:t>
      </w:r>
      <w:r w:rsidR="00EF5C63">
        <w:rPr>
          <w:color w:val="000000" w:themeColor="text1"/>
          <w:sz w:val="22"/>
          <w:szCs w:val="28"/>
          <w:lang w:eastAsia="zh-CN"/>
        </w:rPr>
        <w:t xml:space="preserve"> entirely</w:t>
      </w:r>
      <w:r w:rsidR="00065CC3">
        <w:rPr>
          <w:color w:val="000000" w:themeColor="text1"/>
          <w:sz w:val="22"/>
          <w:szCs w:val="28"/>
          <w:lang w:eastAsia="zh-CN"/>
        </w:rPr>
        <w:t>.</w:t>
      </w:r>
    </w:p>
    <w:p w14:paraId="78C2F876" w14:textId="4675B4D1" w:rsidR="008F4FBA" w:rsidRDefault="00065CC3" w:rsidP="0077397F">
      <w:pPr>
        <w:spacing w:after="120"/>
        <w:rPr>
          <w:color w:val="000000" w:themeColor="text1"/>
          <w:sz w:val="22"/>
          <w:szCs w:val="28"/>
          <w:lang w:eastAsia="zh-CN"/>
        </w:rPr>
      </w:pPr>
      <w:r>
        <w:rPr>
          <w:color w:val="000000" w:themeColor="text1"/>
          <w:sz w:val="22"/>
          <w:szCs w:val="28"/>
          <w:lang w:eastAsia="zh-CN"/>
        </w:rPr>
        <w:t xml:space="preserve">There are at least two alternative ways to address this </w:t>
      </w:r>
      <w:r w:rsidR="00A03174">
        <w:rPr>
          <w:color w:val="000000" w:themeColor="text1"/>
          <w:sz w:val="22"/>
          <w:szCs w:val="28"/>
          <w:lang w:eastAsia="zh-CN"/>
        </w:rPr>
        <w:t>case where additional emissions requirements apply.</w:t>
      </w:r>
    </w:p>
    <w:p w14:paraId="263F5DBD" w14:textId="2D6399D3" w:rsidR="008F4FBA" w:rsidRPr="0077397F" w:rsidRDefault="008F4FBA" w:rsidP="0077397F">
      <w:pPr>
        <w:spacing w:after="120"/>
        <w:rPr>
          <w:b/>
          <w:bCs/>
          <w:color w:val="000000" w:themeColor="text1"/>
          <w:sz w:val="22"/>
          <w:szCs w:val="28"/>
          <w:lang w:eastAsia="zh-CN"/>
        </w:rPr>
      </w:pPr>
      <w:r w:rsidRPr="00472ABD">
        <w:rPr>
          <w:b/>
          <w:bCs/>
          <w:color w:val="000000" w:themeColor="text1"/>
          <w:sz w:val="22"/>
          <w:szCs w:val="28"/>
          <w:lang w:eastAsia="zh-CN"/>
        </w:rPr>
        <w:t>Alternative 1:</w:t>
      </w:r>
    </w:p>
    <w:p w14:paraId="1F344865" w14:textId="4ABC1AF9" w:rsidR="008F4FBA" w:rsidRDefault="008F4FBA" w:rsidP="0077397F">
      <w:pPr>
        <w:spacing w:after="120"/>
        <w:ind w:left="720"/>
        <w:rPr>
          <w:color w:val="000000" w:themeColor="text1"/>
          <w:sz w:val="22"/>
          <w:szCs w:val="28"/>
          <w:lang w:eastAsia="zh-CN"/>
        </w:rPr>
      </w:pPr>
      <w:r>
        <w:rPr>
          <w:color w:val="000000" w:themeColor="text1"/>
          <w:sz w:val="22"/>
          <w:szCs w:val="28"/>
          <w:lang w:eastAsia="zh-CN"/>
        </w:rPr>
        <w:t>If A-MPR is specified for a given RB allocation X, then the UE performs</w:t>
      </w:r>
    </w:p>
    <w:p w14:paraId="3F3C0677" w14:textId="2349367D" w:rsidR="008F4FBA" w:rsidRDefault="008F4FBA" w:rsidP="0077397F">
      <w:pPr>
        <w:spacing w:after="120"/>
        <w:jc w:val="center"/>
        <w:rPr>
          <w:color w:val="000000" w:themeColor="text1"/>
          <w:sz w:val="22"/>
          <w:szCs w:val="28"/>
          <w:lang w:eastAsia="zh-CN"/>
        </w:rPr>
      </w:pPr>
      <w:proofErr w:type="gramStart"/>
      <w:r w:rsidRPr="00AE2DD5">
        <w:rPr>
          <w:color w:val="000000" w:themeColor="text1"/>
          <w:sz w:val="22"/>
          <w:szCs w:val="28"/>
          <w:lang w:eastAsia="zh-CN"/>
        </w:rPr>
        <w:t>max(</w:t>
      </w:r>
      <w:proofErr w:type="spellStart"/>
      <w:proofErr w:type="gramEnd"/>
      <w:r w:rsidRPr="00AE2DD5">
        <w:rPr>
          <w:color w:val="000000" w:themeColor="text1"/>
          <w:sz w:val="22"/>
          <w:szCs w:val="28"/>
          <w:lang w:eastAsia="zh-CN"/>
        </w:rPr>
        <w:t>MPR</w:t>
      </w:r>
      <w:r w:rsidRPr="00AE2DD5">
        <w:rPr>
          <w:color w:val="000000" w:themeColor="text1"/>
          <w:sz w:val="22"/>
          <w:szCs w:val="28"/>
          <w:vertAlign w:val="subscript"/>
          <w:lang w:eastAsia="zh-CN"/>
        </w:rPr>
        <w:t>enh</w:t>
      </w:r>
      <w:proofErr w:type="spellEnd"/>
      <w:r>
        <w:rPr>
          <w:color w:val="000000" w:themeColor="text1"/>
          <w:sz w:val="22"/>
          <w:szCs w:val="28"/>
          <w:lang w:eastAsia="zh-CN"/>
        </w:rPr>
        <w:t>(X)</w:t>
      </w:r>
      <w:r w:rsidRPr="00AE2DD5">
        <w:rPr>
          <w:color w:val="000000" w:themeColor="text1"/>
          <w:sz w:val="22"/>
          <w:szCs w:val="28"/>
          <w:lang w:eastAsia="zh-CN"/>
        </w:rPr>
        <w:t>, A-MPR</w:t>
      </w:r>
      <w:r>
        <w:rPr>
          <w:color w:val="000000" w:themeColor="text1"/>
          <w:sz w:val="22"/>
          <w:szCs w:val="28"/>
          <w:lang w:eastAsia="zh-CN"/>
        </w:rPr>
        <w:t>(X</w:t>
      </w:r>
      <w:r w:rsidRPr="00AE2DD5">
        <w:rPr>
          <w:color w:val="000000" w:themeColor="text1"/>
          <w:sz w:val="22"/>
          <w:szCs w:val="28"/>
          <w:lang w:eastAsia="zh-CN"/>
        </w:rPr>
        <w:t>)</w:t>
      </w:r>
      <w:r w:rsidR="00472ABD">
        <w:rPr>
          <w:color w:val="000000" w:themeColor="text1"/>
          <w:sz w:val="22"/>
          <w:szCs w:val="28"/>
          <w:lang w:eastAsia="zh-CN"/>
        </w:rPr>
        <w:t>)</w:t>
      </w:r>
      <w:r>
        <w:rPr>
          <w:color w:val="000000" w:themeColor="text1"/>
          <w:sz w:val="22"/>
          <w:szCs w:val="28"/>
          <w:lang w:eastAsia="zh-CN"/>
        </w:rPr>
        <w:t xml:space="preserve"> .</w:t>
      </w:r>
    </w:p>
    <w:p w14:paraId="73D1EC4E" w14:textId="7B662259" w:rsidR="008F4FBA" w:rsidRDefault="008F4FBA" w:rsidP="0077397F">
      <w:pPr>
        <w:spacing w:after="120"/>
        <w:ind w:left="720"/>
        <w:rPr>
          <w:color w:val="000000" w:themeColor="text1"/>
          <w:sz w:val="22"/>
          <w:szCs w:val="28"/>
          <w:lang w:eastAsia="zh-CN"/>
        </w:rPr>
      </w:pPr>
      <w:r>
        <w:rPr>
          <w:color w:val="000000" w:themeColor="text1"/>
          <w:sz w:val="22"/>
          <w:szCs w:val="28"/>
          <w:lang w:eastAsia="zh-CN"/>
        </w:rPr>
        <w:t xml:space="preserve">If A-MPR is not </w:t>
      </w:r>
      <w:r w:rsidR="00472ABD">
        <w:rPr>
          <w:color w:val="000000" w:themeColor="text1"/>
          <w:sz w:val="22"/>
          <w:szCs w:val="28"/>
          <w:lang w:eastAsia="zh-CN"/>
        </w:rPr>
        <w:t>specified</w:t>
      </w:r>
      <w:r>
        <w:rPr>
          <w:color w:val="000000" w:themeColor="text1"/>
          <w:sz w:val="22"/>
          <w:szCs w:val="28"/>
          <w:lang w:eastAsia="zh-CN"/>
        </w:rPr>
        <w:t xml:space="preserve"> for a given RB allocation</w:t>
      </w:r>
      <w:r w:rsidR="004D26EC">
        <w:rPr>
          <w:color w:val="000000" w:themeColor="text1"/>
          <w:sz w:val="22"/>
          <w:szCs w:val="28"/>
          <w:lang w:eastAsia="zh-CN"/>
        </w:rPr>
        <w:t xml:space="preserve"> X</w:t>
      </w:r>
      <w:r w:rsidR="00472ABD">
        <w:rPr>
          <w:color w:val="000000" w:themeColor="text1"/>
          <w:sz w:val="22"/>
          <w:szCs w:val="28"/>
          <w:lang w:eastAsia="zh-CN"/>
        </w:rPr>
        <w:t xml:space="preserve">, then the UE </w:t>
      </w:r>
      <w:r w:rsidR="000A2906">
        <w:rPr>
          <w:color w:val="000000" w:themeColor="text1"/>
          <w:sz w:val="22"/>
          <w:szCs w:val="28"/>
          <w:lang w:eastAsia="zh-CN"/>
        </w:rPr>
        <w:t>uses</w:t>
      </w:r>
      <w:r>
        <w:rPr>
          <w:color w:val="000000" w:themeColor="text1"/>
          <w:sz w:val="22"/>
          <w:szCs w:val="28"/>
          <w:lang w:eastAsia="zh-CN"/>
        </w:rPr>
        <w:tab/>
      </w:r>
      <w:r>
        <w:rPr>
          <w:color w:val="000000" w:themeColor="text1"/>
          <w:sz w:val="22"/>
          <w:szCs w:val="28"/>
          <w:lang w:eastAsia="zh-CN"/>
        </w:rPr>
        <w:tab/>
      </w:r>
      <w:r>
        <w:rPr>
          <w:color w:val="000000" w:themeColor="text1"/>
          <w:sz w:val="22"/>
          <w:szCs w:val="28"/>
          <w:lang w:eastAsia="zh-CN"/>
        </w:rPr>
        <w:tab/>
      </w:r>
    </w:p>
    <w:p w14:paraId="061AD6B2" w14:textId="4F9E5459" w:rsidR="00472ABD" w:rsidRPr="0077397F" w:rsidRDefault="000A2906" w:rsidP="0077397F">
      <w:pPr>
        <w:spacing w:after="120"/>
        <w:jc w:val="center"/>
        <w:rPr>
          <w:color w:val="000000" w:themeColor="text1"/>
          <w:sz w:val="22"/>
          <w:szCs w:val="28"/>
          <w:lang w:eastAsia="zh-CN"/>
        </w:rPr>
      </w:pPr>
      <w:r w:rsidRPr="00AE2DD5">
        <w:rPr>
          <w:color w:val="000000" w:themeColor="text1"/>
          <w:sz w:val="22"/>
          <w:szCs w:val="28"/>
          <w:lang w:eastAsia="zh-CN"/>
        </w:rPr>
        <w:t>MPR</w:t>
      </w:r>
      <w:r>
        <w:rPr>
          <w:color w:val="000000" w:themeColor="text1"/>
          <w:sz w:val="22"/>
          <w:szCs w:val="28"/>
          <w:lang w:eastAsia="zh-CN"/>
        </w:rPr>
        <w:t>(X)</w:t>
      </w:r>
      <w:r w:rsidR="00A03174">
        <w:rPr>
          <w:color w:val="000000" w:themeColor="text1"/>
          <w:sz w:val="22"/>
          <w:szCs w:val="28"/>
          <w:lang w:eastAsia="zh-CN"/>
        </w:rPr>
        <w:t>.</w:t>
      </w:r>
    </w:p>
    <w:p w14:paraId="242C7583" w14:textId="6D9908CC" w:rsidR="00065CC3" w:rsidRPr="0077397F" w:rsidRDefault="00065CC3" w:rsidP="0077397F">
      <w:pPr>
        <w:spacing w:after="120"/>
        <w:rPr>
          <w:b/>
          <w:bCs/>
          <w:color w:val="000000" w:themeColor="text1"/>
          <w:sz w:val="22"/>
          <w:szCs w:val="28"/>
          <w:lang w:eastAsia="zh-CN"/>
        </w:rPr>
      </w:pPr>
      <w:r w:rsidRPr="00472ABD">
        <w:rPr>
          <w:b/>
          <w:bCs/>
          <w:color w:val="000000" w:themeColor="text1"/>
          <w:sz w:val="22"/>
          <w:szCs w:val="28"/>
          <w:lang w:eastAsia="zh-CN"/>
        </w:rPr>
        <w:t>Alternative 2:</w:t>
      </w:r>
    </w:p>
    <w:p w14:paraId="73467F04" w14:textId="2A6BCCFC" w:rsidR="00877073" w:rsidRDefault="00472ABD" w:rsidP="0077397F">
      <w:pPr>
        <w:spacing w:after="120"/>
        <w:ind w:left="720"/>
        <w:rPr>
          <w:color w:val="000000" w:themeColor="text1"/>
          <w:sz w:val="22"/>
          <w:szCs w:val="28"/>
          <w:lang w:eastAsia="zh-CN"/>
        </w:rPr>
      </w:pPr>
      <w:r>
        <w:rPr>
          <w:color w:val="000000" w:themeColor="text1"/>
          <w:sz w:val="22"/>
          <w:szCs w:val="28"/>
          <w:lang w:eastAsia="zh-CN"/>
        </w:rPr>
        <w:t xml:space="preserve">For a given additional emissions requirement and corresponding A-MPR table, </w:t>
      </w:r>
      <w:r w:rsidRPr="00EF5C63">
        <w:rPr>
          <w:b/>
          <w:bCs/>
          <w:i/>
          <w:iCs/>
          <w:color w:val="000000" w:themeColor="text1"/>
          <w:sz w:val="22"/>
          <w:szCs w:val="28"/>
          <w:lang w:eastAsia="zh-CN"/>
        </w:rPr>
        <w:t>if it can be confirmed</w:t>
      </w:r>
      <w:r>
        <w:rPr>
          <w:color w:val="000000" w:themeColor="text1"/>
          <w:sz w:val="22"/>
          <w:szCs w:val="28"/>
          <w:lang w:eastAsia="zh-CN"/>
        </w:rPr>
        <w:t xml:space="preserve"> that A-MPR is specified for all RB allocations X for whic</w:t>
      </w:r>
      <w:r w:rsidR="00F20B6D">
        <w:rPr>
          <w:color w:val="000000" w:themeColor="text1"/>
          <w:sz w:val="22"/>
          <w:szCs w:val="28"/>
          <w:lang w:eastAsia="zh-CN"/>
        </w:rPr>
        <w:t>h</w:t>
      </w:r>
    </w:p>
    <w:p w14:paraId="15477E0B" w14:textId="407A2F0D" w:rsidR="00472ABD" w:rsidRDefault="00877073" w:rsidP="0077397F">
      <w:pPr>
        <w:spacing w:after="120"/>
        <w:rPr>
          <w:color w:val="000000" w:themeColor="text1"/>
          <w:sz w:val="22"/>
          <w:szCs w:val="28"/>
          <w:lang w:eastAsia="zh-CN"/>
        </w:rPr>
      </w:pPr>
      <m:oMathPara>
        <m:oMath>
          <m:r>
            <m:rPr>
              <m:sty m:val="p"/>
            </m:rPr>
            <w:rPr>
              <w:rFonts w:ascii="Cambria Math" w:hAnsi="Cambria Math"/>
              <w:color w:val="000000" w:themeColor="text1"/>
              <w:sz w:val="22"/>
              <w:szCs w:val="28"/>
              <w:lang w:eastAsia="zh-CN"/>
            </w:rPr>
            <m:t>A-MPR(X)</m:t>
          </m:r>
          <m:r>
            <w:rPr>
              <w:rFonts w:ascii="Cambria Math" w:hAnsi="Cambria Math"/>
              <w:color w:val="000000" w:themeColor="text1"/>
              <w:sz w:val="22"/>
              <w:szCs w:val="28"/>
              <w:lang w:val="en-US" w:eastAsia="zh-CN"/>
            </w:rPr>
            <m:t>≥</m:t>
          </m:r>
          <m:func>
            <m:funcPr>
              <m:ctrlPr>
                <w:rPr>
                  <w:rFonts w:ascii="Cambria Math" w:hAnsi="Cambria Math"/>
                  <w:i/>
                  <w:color w:val="000000" w:themeColor="text1"/>
                  <w:sz w:val="22"/>
                  <w:szCs w:val="28"/>
                  <w:lang w:val="en-US" w:eastAsia="zh-CN"/>
                </w:rPr>
              </m:ctrlPr>
            </m:funcPr>
            <m:fName>
              <m:limLow>
                <m:limLowPr>
                  <m:ctrlPr>
                    <w:rPr>
                      <w:rFonts w:ascii="Cambria Math" w:hAnsi="Cambria Math"/>
                      <w:i/>
                      <w:color w:val="000000" w:themeColor="text1"/>
                      <w:sz w:val="22"/>
                      <w:szCs w:val="28"/>
                      <w:lang w:val="en-US" w:eastAsia="zh-CN"/>
                    </w:rPr>
                  </m:ctrlPr>
                </m:limLowPr>
                <m:e>
                  <m:r>
                    <m:rPr>
                      <m:sty m:val="p"/>
                    </m:rPr>
                    <w:rPr>
                      <w:rFonts w:ascii="Cambria Math" w:hAnsi="Cambria Math"/>
                      <w:color w:val="000000" w:themeColor="text1"/>
                      <w:szCs w:val="28"/>
                      <w:lang w:eastAsia="zh-CN"/>
                    </w:rPr>
                    <m:t>min</m:t>
                  </m:r>
                </m:e>
                <m:lim>
                  <m:r>
                    <w:rPr>
                      <w:rFonts w:ascii="Cambria Math" w:hAnsi="Cambria Math"/>
                      <w:color w:val="000000" w:themeColor="text1"/>
                      <w:sz w:val="22"/>
                      <w:szCs w:val="28"/>
                      <w:lang w:val="en-US" w:eastAsia="zh-CN"/>
                    </w:rPr>
                    <m:t>X∈S</m:t>
                  </m:r>
                </m:lim>
              </m:limLow>
            </m:fName>
            <m:e>
              <m:d>
                <m:dPr>
                  <m:begChr m:val="{"/>
                  <m:endChr m:val="}"/>
                  <m:ctrlPr>
                    <w:rPr>
                      <w:rFonts w:ascii="Cambria Math" w:hAnsi="Cambria Math"/>
                      <w:color w:val="000000" w:themeColor="text1"/>
                      <w:sz w:val="22"/>
                      <w:szCs w:val="28"/>
                      <w:lang w:eastAsia="zh-CN"/>
                    </w:rPr>
                  </m:ctrlPr>
                </m:dPr>
                <m:e>
                  <m:r>
                    <m:rPr>
                      <m:sty m:val="p"/>
                    </m:rPr>
                    <w:rPr>
                      <w:rFonts w:ascii="Cambria Math" w:hAnsi="Cambria Math"/>
                      <w:color w:val="000000" w:themeColor="text1"/>
                      <w:sz w:val="22"/>
                      <w:szCs w:val="28"/>
                      <w:lang w:eastAsia="zh-CN"/>
                    </w:rPr>
                    <m:t>MPR(X)</m:t>
                  </m:r>
                </m:e>
              </m:d>
            </m:e>
          </m:func>
        </m:oMath>
      </m:oMathPara>
    </w:p>
    <w:p w14:paraId="7448A3B8" w14:textId="56CF9402" w:rsidR="00F20B6D" w:rsidRDefault="00F20B6D" w:rsidP="0077397F">
      <w:pPr>
        <w:spacing w:after="120"/>
        <w:ind w:left="720"/>
        <w:rPr>
          <w:color w:val="000000" w:themeColor="text1"/>
          <w:sz w:val="22"/>
          <w:szCs w:val="28"/>
          <w:lang w:eastAsia="zh-CN"/>
        </w:rPr>
      </w:pPr>
      <w:r>
        <w:rPr>
          <w:color w:val="000000" w:themeColor="text1"/>
          <w:sz w:val="22"/>
          <w:szCs w:val="28"/>
          <w:lang w:eastAsia="zh-CN"/>
        </w:rPr>
        <w:t xml:space="preserve">where </w:t>
      </w:r>
      <w:r w:rsidRPr="00F20B6D">
        <w:rPr>
          <w:i/>
          <w:iCs/>
          <w:color w:val="000000" w:themeColor="text1"/>
          <w:sz w:val="22"/>
          <w:szCs w:val="28"/>
          <w:lang w:eastAsia="zh-CN"/>
        </w:rPr>
        <w:t>S</w:t>
      </w:r>
      <w:r>
        <w:rPr>
          <w:color w:val="000000" w:themeColor="text1"/>
          <w:sz w:val="22"/>
          <w:szCs w:val="28"/>
          <w:lang w:eastAsia="zh-CN"/>
        </w:rPr>
        <w:t xml:space="preserve"> is the set of all possible RB allocations for the given carrier, then</w:t>
      </w:r>
      <w:r w:rsidR="00472ABD">
        <w:rPr>
          <w:color w:val="000000" w:themeColor="text1"/>
          <w:sz w:val="22"/>
          <w:szCs w:val="28"/>
          <w:lang w:eastAsia="zh-CN"/>
        </w:rPr>
        <w:tab/>
      </w:r>
      <w:r>
        <w:rPr>
          <w:color w:val="000000" w:themeColor="text1"/>
          <w:sz w:val="22"/>
          <w:szCs w:val="28"/>
          <w:lang w:eastAsia="zh-CN"/>
        </w:rPr>
        <w:t xml:space="preserve"> the UE performs</w:t>
      </w:r>
    </w:p>
    <w:p w14:paraId="0EDBA055" w14:textId="1705179E" w:rsidR="00472ABD" w:rsidRDefault="00F20B6D" w:rsidP="0077397F">
      <w:pPr>
        <w:spacing w:after="120"/>
        <w:jc w:val="center"/>
        <w:rPr>
          <w:color w:val="000000" w:themeColor="text1"/>
          <w:sz w:val="22"/>
          <w:szCs w:val="28"/>
          <w:lang w:eastAsia="zh-CN"/>
        </w:rPr>
      </w:pPr>
      <w:proofErr w:type="gramStart"/>
      <w:r w:rsidRPr="00AE2DD5">
        <w:rPr>
          <w:color w:val="000000" w:themeColor="text1"/>
          <w:sz w:val="22"/>
          <w:szCs w:val="28"/>
          <w:lang w:eastAsia="zh-CN"/>
        </w:rPr>
        <w:t>max(</w:t>
      </w:r>
      <w:proofErr w:type="spellStart"/>
      <w:proofErr w:type="gramEnd"/>
      <w:r w:rsidRPr="00AE2DD5">
        <w:rPr>
          <w:color w:val="000000" w:themeColor="text1"/>
          <w:sz w:val="22"/>
          <w:szCs w:val="28"/>
          <w:lang w:eastAsia="zh-CN"/>
        </w:rPr>
        <w:t>MPR</w:t>
      </w:r>
      <w:r w:rsidRPr="00AE2DD5">
        <w:rPr>
          <w:color w:val="000000" w:themeColor="text1"/>
          <w:sz w:val="22"/>
          <w:szCs w:val="28"/>
          <w:vertAlign w:val="subscript"/>
          <w:lang w:eastAsia="zh-CN"/>
        </w:rPr>
        <w:t>enh</w:t>
      </w:r>
      <w:proofErr w:type="spellEnd"/>
      <w:r>
        <w:rPr>
          <w:color w:val="000000" w:themeColor="text1"/>
          <w:sz w:val="22"/>
          <w:szCs w:val="28"/>
          <w:lang w:eastAsia="zh-CN"/>
        </w:rPr>
        <w:t>(X)</w:t>
      </w:r>
      <w:r w:rsidRPr="00AE2DD5">
        <w:rPr>
          <w:color w:val="000000" w:themeColor="text1"/>
          <w:sz w:val="22"/>
          <w:szCs w:val="28"/>
          <w:lang w:eastAsia="zh-CN"/>
        </w:rPr>
        <w:t>, A-MPR</w:t>
      </w:r>
      <w:r>
        <w:rPr>
          <w:color w:val="000000" w:themeColor="text1"/>
          <w:sz w:val="22"/>
          <w:szCs w:val="28"/>
          <w:lang w:eastAsia="zh-CN"/>
        </w:rPr>
        <w:t>(X</w:t>
      </w:r>
      <w:r w:rsidRPr="00AE2DD5">
        <w:rPr>
          <w:color w:val="000000" w:themeColor="text1"/>
          <w:sz w:val="22"/>
          <w:szCs w:val="28"/>
          <w:lang w:eastAsia="zh-CN"/>
        </w:rPr>
        <w:t>)</w:t>
      </w:r>
      <w:r>
        <w:rPr>
          <w:color w:val="000000" w:themeColor="text1"/>
          <w:sz w:val="22"/>
          <w:szCs w:val="28"/>
          <w:lang w:eastAsia="zh-CN"/>
        </w:rPr>
        <w:t>)</w:t>
      </w:r>
      <w:r w:rsidR="00A03174">
        <w:rPr>
          <w:color w:val="000000" w:themeColor="text1"/>
          <w:sz w:val="22"/>
          <w:szCs w:val="28"/>
          <w:lang w:eastAsia="zh-CN"/>
        </w:rPr>
        <w:t xml:space="preserve"> .</w:t>
      </w:r>
    </w:p>
    <w:p w14:paraId="5B46360E" w14:textId="30E9E294" w:rsidR="00A03174" w:rsidRDefault="00A03174" w:rsidP="0077397F">
      <w:pPr>
        <w:spacing w:after="120"/>
        <w:rPr>
          <w:color w:val="000000" w:themeColor="text1"/>
          <w:sz w:val="22"/>
          <w:szCs w:val="28"/>
          <w:lang w:val="en-US" w:eastAsia="zh-CN"/>
        </w:rPr>
      </w:pPr>
      <w:r>
        <w:rPr>
          <w:sz w:val="22"/>
          <w:szCs w:val="22"/>
          <w:lang w:val="en-US"/>
        </w:rPr>
        <w:t xml:space="preserve">It can be noted that </w:t>
      </w:r>
      <m:oMath>
        <m:func>
          <m:funcPr>
            <m:ctrlPr>
              <w:rPr>
                <w:rFonts w:ascii="Cambria Math" w:hAnsi="Cambria Math"/>
                <w:i/>
                <w:color w:val="000000" w:themeColor="text1"/>
                <w:sz w:val="22"/>
                <w:szCs w:val="28"/>
                <w:lang w:val="en-US" w:eastAsia="zh-CN"/>
              </w:rPr>
            </m:ctrlPr>
          </m:funcPr>
          <m:fName>
            <m:limLow>
              <m:limLowPr>
                <m:ctrlPr>
                  <w:rPr>
                    <w:rFonts w:ascii="Cambria Math" w:hAnsi="Cambria Math"/>
                    <w:i/>
                    <w:color w:val="000000" w:themeColor="text1"/>
                    <w:sz w:val="22"/>
                    <w:szCs w:val="28"/>
                    <w:lang w:val="en-US" w:eastAsia="zh-CN"/>
                  </w:rPr>
                </m:ctrlPr>
              </m:limLowPr>
              <m:e>
                <m:r>
                  <m:rPr>
                    <m:sty m:val="p"/>
                  </m:rPr>
                  <w:rPr>
                    <w:rFonts w:ascii="Cambria Math" w:hAnsi="Cambria Math"/>
                    <w:color w:val="000000" w:themeColor="text1"/>
                    <w:szCs w:val="28"/>
                    <w:lang w:eastAsia="zh-CN"/>
                  </w:rPr>
                  <m:t>min</m:t>
                </m:r>
              </m:e>
              <m:lim>
                <m:r>
                  <w:rPr>
                    <w:rFonts w:ascii="Cambria Math" w:hAnsi="Cambria Math"/>
                    <w:color w:val="000000" w:themeColor="text1"/>
                    <w:sz w:val="22"/>
                    <w:szCs w:val="28"/>
                    <w:lang w:val="en-US" w:eastAsia="zh-CN"/>
                  </w:rPr>
                  <m:t>X∈S</m:t>
                </m:r>
              </m:lim>
            </m:limLow>
          </m:fName>
          <m:e>
            <m:d>
              <m:dPr>
                <m:begChr m:val="{"/>
                <m:endChr m:val="}"/>
                <m:ctrlPr>
                  <w:rPr>
                    <w:rFonts w:ascii="Cambria Math" w:hAnsi="Cambria Math"/>
                    <w:color w:val="000000" w:themeColor="text1"/>
                    <w:sz w:val="22"/>
                    <w:szCs w:val="28"/>
                    <w:lang w:eastAsia="zh-CN"/>
                  </w:rPr>
                </m:ctrlPr>
              </m:dPr>
              <m:e>
                <m:r>
                  <m:rPr>
                    <m:sty m:val="p"/>
                  </m:rPr>
                  <w:rPr>
                    <w:rFonts w:ascii="Cambria Math" w:hAnsi="Cambria Math"/>
                    <w:color w:val="000000" w:themeColor="text1"/>
                    <w:sz w:val="22"/>
                    <w:szCs w:val="28"/>
                    <w:lang w:eastAsia="zh-CN"/>
                  </w:rPr>
                  <m:t>MPR(X)</m:t>
                </m:r>
              </m:e>
            </m:d>
          </m:e>
        </m:func>
      </m:oMath>
      <w:r>
        <w:rPr>
          <w:color w:val="000000" w:themeColor="text1"/>
          <w:sz w:val="22"/>
          <w:szCs w:val="28"/>
          <w:lang w:val="en-US" w:eastAsia="zh-CN"/>
        </w:rPr>
        <w:t xml:space="preserve"> depends on</w:t>
      </w:r>
      <w:r w:rsidR="0077397F">
        <w:rPr>
          <w:color w:val="000000" w:themeColor="text1"/>
          <w:sz w:val="22"/>
          <w:szCs w:val="28"/>
          <w:lang w:val="en-US" w:eastAsia="zh-CN"/>
        </w:rPr>
        <w:t xml:space="preserve"> both</w:t>
      </w:r>
      <w:r>
        <w:rPr>
          <w:color w:val="000000" w:themeColor="text1"/>
          <w:sz w:val="22"/>
          <w:szCs w:val="28"/>
          <w:lang w:val="en-US" w:eastAsia="zh-CN"/>
        </w:rPr>
        <w:t xml:space="preserve"> the transmission mode and the modulation type.  For example, for single antenna transmission</w:t>
      </w:r>
      <w:r w:rsidR="0077397F">
        <w:rPr>
          <w:color w:val="000000" w:themeColor="text1"/>
          <w:sz w:val="22"/>
          <w:szCs w:val="28"/>
          <w:lang w:val="en-US" w:eastAsia="zh-CN"/>
        </w:rPr>
        <w:t xml:space="preserve"> of CP-OFDM,</w:t>
      </w:r>
      <w:r>
        <w:rPr>
          <w:color w:val="000000" w:themeColor="text1"/>
          <w:sz w:val="22"/>
          <w:szCs w:val="28"/>
          <w:lang w:val="en-US" w:eastAsia="zh-CN"/>
        </w:rPr>
        <w:t xml:space="preserve"> </w:t>
      </w:r>
      <m:oMath>
        <m:func>
          <m:funcPr>
            <m:ctrlPr>
              <w:rPr>
                <w:rFonts w:ascii="Cambria Math" w:hAnsi="Cambria Math"/>
                <w:i/>
                <w:color w:val="000000" w:themeColor="text1"/>
                <w:sz w:val="22"/>
                <w:szCs w:val="28"/>
                <w:lang w:val="en-US" w:eastAsia="zh-CN"/>
              </w:rPr>
            </m:ctrlPr>
          </m:funcPr>
          <m:fName>
            <m:limLow>
              <m:limLowPr>
                <m:ctrlPr>
                  <w:rPr>
                    <w:rFonts w:ascii="Cambria Math" w:hAnsi="Cambria Math"/>
                    <w:i/>
                    <w:color w:val="000000" w:themeColor="text1"/>
                    <w:sz w:val="22"/>
                    <w:szCs w:val="28"/>
                    <w:lang w:val="en-US" w:eastAsia="zh-CN"/>
                  </w:rPr>
                </m:ctrlPr>
              </m:limLowPr>
              <m:e>
                <m:r>
                  <m:rPr>
                    <m:sty m:val="p"/>
                  </m:rPr>
                  <w:rPr>
                    <w:rFonts w:ascii="Cambria Math" w:hAnsi="Cambria Math"/>
                    <w:color w:val="000000" w:themeColor="text1"/>
                    <w:szCs w:val="28"/>
                    <w:lang w:eastAsia="zh-CN"/>
                  </w:rPr>
                  <m:t>min</m:t>
                </m:r>
              </m:e>
              <m:lim>
                <m:r>
                  <w:rPr>
                    <w:rFonts w:ascii="Cambria Math" w:hAnsi="Cambria Math"/>
                    <w:color w:val="000000" w:themeColor="text1"/>
                    <w:sz w:val="22"/>
                    <w:szCs w:val="28"/>
                    <w:lang w:val="en-US" w:eastAsia="zh-CN"/>
                  </w:rPr>
                  <m:t>X∈S</m:t>
                </m:r>
              </m:lim>
            </m:limLow>
          </m:fName>
          <m:e>
            <m:d>
              <m:dPr>
                <m:begChr m:val="{"/>
                <m:endChr m:val="}"/>
                <m:ctrlPr>
                  <w:rPr>
                    <w:rFonts w:ascii="Cambria Math" w:hAnsi="Cambria Math"/>
                    <w:color w:val="000000" w:themeColor="text1"/>
                    <w:sz w:val="22"/>
                    <w:szCs w:val="28"/>
                    <w:lang w:eastAsia="zh-CN"/>
                  </w:rPr>
                </m:ctrlPr>
              </m:dPr>
              <m:e>
                <m:r>
                  <m:rPr>
                    <m:sty m:val="p"/>
                  </m:rPr>
                  <w:rPr>
                    <w:rFonts w:ascii="Cambria Math" w:hAnsi="Cambria Math"/>
                    <w:color w:val="000000" w:themeColor="text1"/>
                    <w:sz w:val="22"/>
                    <w:szCs w:val="28"/>
                    <w:lang w:eastAsia="zh-CN"/>
                  </w:rPr>
                  <m:t>MPR(X)</m:t>
                </m:r>
              </m:e>
            </m:d>
          </m:e>
        </m:func>
      </m:oMath>
      <w:r w:rsidR="0077397F">
        <w:rPr>
          <w:color w:val="000000" w:themeColor="text1"/>
          <w:sz w:val="22"/>
          <w:szCs w:val="28"/>
          <w:lang w:val="en-US" w:eastAsia="zh-CN"/>
        </w:rPr>
        <w:t xml:space="preserve"> is 1.5 dB, 2 dB, 3.5 dB, and 6.5 dB for QPSK, 16 QAM, 64 QAM, and 256 QAM, respectively.</w:t>
      </w:r>
    </w:p>
    <w:p w14:paraId="3A181072" w14:textId="77777777" w:rsidR="0041397D" w:rsidRDefault="0041397D" w:rsidP="0077397F">
      <w:pPr>
        <w:spacing w:after="120"/>
        <w:rPr>
          <w:color w:val="000000" w:themeColor="text1"/>
          <w:sz w:val="22"/>
          <w:szCs w:val="28"/>
          <w:lang w:val="en-US" w:eastAsia="zh-CN"/>
        </w:rPr>
      </w:pPr>
    </w:p>
    <w:p w14:paraId="335C3DDE" w14:textId="35D4E62A" w:rsidR="0041397D" w:rsidRDefault="0041397D" w:rsidP="00EF5C63">
      <w:pPr>
        <w:spacing w:after="120"/>
        <w:rPr>
          <w:color w:val="000000" w:themeColor="text1"/>
          <w:sz w:val="22"/>
          <w:szCs w:val="28"/>
          <w:lang w:val="en-US" w:eastAsia="zh-CN"/>
        </w:rPr>
      </w:pPr>
      <w:r>
        <w:rPr>
          <w:color w:val="000000" w:themeColor="text1"/>
          <w:sz w:val="22"/>
          <w:szCs w:val="28"/>
          <w:lang w:val="en-US" w:eastAsia="zh-CN"/>
        </w:rPr>
        <w:t>Based on the above discussion, we have the following proposal:</w:t>
      </w:r>
    </w:p>
    <w:p w14:paraId="09C40F37" w14:textId="483BA601" w:rsidR="00EF5C63" w:rsidRDefault="00EF5C63" w:rsidP="00EF5C63">
      <w:pPr>
        <w:spacing w:after="120"/>
        <w:rPr>
          <w:color w:val="000000" w:themeColor="text1"/>
          <w:sz w:val="22"/>
          <w:szCs w:val="28"/>
          <w:lang w:eastAsia="zh-CN"/>
        </w:rPr>
      </w:pPr>
      <w:r>
        <w:rPr>
          <w:b/>
          <w:bCs/>
          <w:color w:val="000000" w:themeColor="text1"/>
          <w:sz w:val="22"/>
          <w:szCs w:val="28"/>
          <w:lang w:eastAsia="zh-CN"/>
        </w:rPr>
        <w:t>Proposal 1</w:t>
      </w:r>
      <w:r w:rsidRPr="00472ABD">
        <w:rPr>
          <w:b/>
          <w:bCs/>
          <w:color w:val="000000" w:themeColor="text1"/>
          <w:sz w:val="22"/>
          <w:szCs w:val="28"/>
          <w:lang w:eastAsia="zh-CN"/>
        </w:rPr>
        <w:t>:</w:t>
      </w:r>
      <w:r>
        <w:rPr>
          <w:b/>
          <w:bCs/>
          <w:color w:val="000000" w:themeColor="text1"/>
          <w:sz w:val="22"/>
          <w:szCs w:val="28"/>
          <w:lang w:eastAsia="zh-CN"/>
        </w:rPr>
        <w:tab/>
      </w:r>
      <w:r>
        <w:rPr>
          <w:color w:val="000000" w:themeColor="text1"/>
          <w:sz w:val="22"/>
          <w:szCs w:val="28"/>
          <w:lang w:eastAsia="zh-CN"/>
        </w:rPr>
        <w:t>If A-MPR is specified for a given RB allocation X, then the UE performs</w:t>
      </w:r>
    </w:p>
    <w:p w14:paraId="41886282" w14:textId="77777777" w:rsidR="00EF5C63" w:rsidRDefault="00EF5C63" w:rsidP="00EF5C63">
      <w:pPr>
        <w:spacing w:after="120"/>
        <w:jc w:val="center"/>
        <w:rPr>
          <w:color w:val="000000" w:themeColor="text1"/>
          <w:sz w:val="22"/>
          <w:szCs w:val="28"/>
          <w:lang w:eastAsia="zh-CN"/>
        </w:rPr>
      </w:pPr>
      <w:proofErr w:type="gramStart"/>
      <w:r w:rsidRPr="00AE2DD5">
        <w:rPr>
          <w:color w:val="000000" w:themeColor="text1"/>
          <w:sz w:val="22"/>
          <w:szCs w:val="28"/>
          <w:lang w:eastAsia="zh-CN"/>
        </w:rPr>
        <w:t>max(</w:t>
      </w:r>
      <w:proofErr w:type="spellStart"/>
      <w:proofErr w:type="gramEnd"/>
      <w:r w:rsidRPr="00AE2DD5">
        <w:rPr>
          <w:color w:val="000000" w:themeColor="text1"/>
          <w:sz w:val="22"/>
          <w:szCs w:val="28"/>
          <w:lang w:eastAsia="zh-CN"/>
        </w:rPr>
        <w:t>MPR</w:t>
      </w:r>
      <w:r w:rsidRPr="00AE2DD5">
        <w:rPr>
          <w:color w:val="000000" w:themeColor="text1"/>
          <w:sz w:val="22"/>
          <w:szCs w:val="28"/>
          <w:vertAlign w:val="subscript"/>
          <w:lang w:eastAsia="zh-CN"/>
        </w:rPr>
        <w:t>enh</w:t>
      </w:r>
      <w:proofErr w:type="spellEnd"/>
      <w:r>
        <w:rPr>
          <w:color w:val="000000" w:themeColor="text1"/>
          <w:sz w:val="22"/>
          <w:szCs w:val="28"/>
          <w:lang w:eastAsia="zh-CN"/>
        </w:rPr>
        <w:t>(X)</w:t>
      </w:r>
      <w:r w:rsidRPr="00AE2DD5">
        <w:rPr>
          <w:color w:val="000000" w:themeColor="text1"/>
          <w:sz w:val="22"/>
          <w:szCs w:val="28"/>
          <w:lang w:eastAsia="zh-CN"/>
        </w:rPr>
        <w:t>, A-MPR</w:t>
      </w:r>
      <w:r>
        <w:rPr>
          <w:color w:val="000000" w:themeColor="text1"/>
          <w:sz w:val="22"/>
          <w:szCs w:val="28"/>
          <w:lang w:eastAsia="zh-CN"/>
        </w:rPr>
        <w:t>(X</w:t>
      </w:r>
      <w:r w:rsidRPr="00AE2DD5">
        <w:rPr>
          <w:color w:val="000000" w:themeColor="text1"/>
          <w:sz w:val="22"/>
          <w:szCs w:val="28"/>
          <w:lang w:eastAsia="zh-CN"/>
        </w:rPr>
        <w:t>)</w:t>
      </w:r>
      <w:r>
        <w:rPr>
          <w:color w:val="000000" w:themeColor="text1"/>
          <w:sz w:val="22"/>
          <w:szCs w:val="28"/>
          <w:lang w:eastAsia="zh-CN"/>
        </w:rPr>
        <w:t>) .</w:t>
      </w:r>
    </w:p>
    <w:p w14:paraId="2837F18A" w14:textId="77777777" w:rsidR="00EF5C63" w:rsidRDefault="00EF5C63" w:rsidP="00EF5C63">
      <w:pPr>
        <w:spacing w:after="120"/>
        <w:ind w:left="720" w:firstLine="720"/>
        <w:rPr>
          <w:color w:val="000000" w:themeColor="text1"/>
          <w:sz w:val="22"/>
          <w:szCs w:val="28"/>
          <w:lang w:eastAsia="zh-CN"/>
        </w:rPr>
      </w:pPr>
      <w:r>
        <w:rPr>
          <w:color w:val="000000" w:themeColor="text1"/>
          <w:sz w:val="22"/>
          <w:szCs w:val="28"/>
          <w:lang w:eastAsia="zh-CN"/>
        </w:rPr>
        <w:t>If A-MPR is not specified for a given RB allocation X, then the UE uses</w:t>
      </w:r>
      <w:r>
        <w:rPr>
          <w:color w:val="000000" w:themeColor="text1"/>
          <w:sz w:val="22"/>
          <w:szCs w:val="28"/>
          <w:lang w:eastAsia="zh-CN"/>
        </w:rPr>
        <w:tab/>
      </w:r>
      <w:r>
        <w:rPr>
          <w:color w:val="000000" w:themeColor="text1"/>
          <w:sz w:val="22"/>
          <w:szCs w:val="28"/>
          <w:lang w:eastAsia="zh-CN"/>
        </w:rPr>
        <w:tab/>
      </w:r>
      <w:r>
        <w:rPr>
          <w:color w:val="000000" w:themeColor="text1"/>
          <w:sz w:val="22"/>
          <w:szCs w:val="28"/>
          <w:lang w:eastAsia="zh-CN"/>
        </w:rPr>
        <w:tab/>
      </w:r>
    </w:p>
    <w:p w14:paraId="425669D4" w14:textId="05FB8404" w:rsidR="00EF5C63" w:rsidRDefault="00EF5C63" w:rsidP="00EF5C63">
      <w:pPr>
        <w:spacing w:after="120"/>
        <w:jc w:val="center"/>
        <w:rPr>
          <w:color w:val="000000" w:themeColor="text1"/>
          <w:sz w:val="22"/>
          <w:szCs w:val="28"/>
          <w:lang w:eastAsia="zh-CN"/>
        </w:rPr>
      </w:pPr>
      <w:r w:rsidRPr="00AE2DD5">
        <w:rPr>
          <w:color w:val="000000" w:themeColor="text1"/>
          <w:sz w:val="22"/>
          <w:szCs w:val="28"/>
          <w:lang w:eastAsia="zh-CN"/>
        </w:rPr>
        <w:t>MPR</w:t>
      </w:r>
      <w:r>
        <w:rPr>
          <w:color w:val="000000" w:themeColor="text1"/>
          <w:sz w:val="22"/>
          <w:szCs w:val="28"/>
          <w:lang w:eastAsia="zh-CN"/>
        </w:rPr>
        <w:t>(X).</w:t>
      </w:r>
    </w:p>
    <w:p w14:paraId="775DDFEF" w14:textId="36143B3E" w:rsidR="0041397D" w:rsidRPr="00EF5C63" w:rsidRDefault="0041397D" w:rsidP="0041397D">
      <w:pPr>
        <w:spacing w:after="240"/>
        <w:rPr>
          <w:color w:val="000000" w:themeColor="text1"/>
          <w:sz w:val="22"/>
          <w:szCs w:val="28"/>
          <w:lang w:eastAsia="zh-CN"/>
        </w:rPr>
      </w:pPr>
      <w:r>
        <w:rPr>
          <w:color w:val="000000" w:themeColor="text1"/>
          <w:sz w:val="22"/>
          <w:szCs w:val="28"/>
          <w:lang w:eastAsia="zh-CN"/>
        </w:rPr>
        <w:t>To enable the use of Alternative 2 in the future, we have the following additional proposals.</w:t>
      </w:r>
    </w:p>
    <w:p w14:paraId="303A7613" w14:textId="413187F9" w:rsidR="0041397D" w:rsidRDefault="00EF5C63" w:rsidP="00EF5C63">
      <w:pPr>
        <w:spacing w:after="120"/>
        <w:ind w:left="1440" w:hanging="1440"/>
        <w:rPr>
          <w:color w:val="000000" w:themeColor="text1"/>
          <w:sz w:val="22"/>
          <w:szCs w:val="28"/>
          <w:lang w:eastAsia="zh-CN"/>
        </w:rPr>
      </w:pPr>
      <w:r>
        <w:rPr>
          <w:b/>
          <w:bCs/>
          <w:color w:val="000000" w:themeColor="text1"/>
          <w:sz w:val="22"/>
          <w:szCs w:val="28"/>
          <w:lang w:eastAsia="zh-CN"/>
        </w:rPr>
        <w:t xml:space="preserve">Proposal 2:  </w:t>
      </w:r>
      <w:r>
        <w:rPr>
          <w:b/>
          <w:bCs/>
          <w:color w:val="000000" w:themeColor="text1"/>
          <w:sz w:val="22"/>
          <w:szCs w:val="28"/>
          <w:lang w:eastAsia="zh-CN"/>
        </w:rPr>
        <w:tab/>
      </w:r>
      <w:r>
        <w:rPr>
          <w:color w:val="000000" w:themeColor="text1"/>
          <w:sz w:val="22"/>
          <w:szCs w:val="28"/>
          <w:lang w:eastAsia="zh-CN"/>
        </w:rPr>
        <w:t xml:space="preserve">In the definition of future A-MPR tables, consider defining A-MPR values for all RB allocations X for which </w:t>
      </w:r>
      <w:r>
        <w:rPr>
          <w:color w:val="000000" w:themeColor="text1"/>
          <w:sz w:val="22"/>
          <w:szCs w:val="28"/>
          <w:lang w:eastAsia="zh-CN"/>
        </w:rPr>
        <w:t>A-MPR</w:t>
      </w:r>
      <w:r>
        <w:rPr>
          <w:color w:val="000000" w:themeColor="text1"/>
          <w:sz w:val="22"/>
          <w:szCs w:val="28"/>
          <w:lang w:eastAsia="zh-CN"/>
        </w:rPr>
        <w:t xml:space="preserve">(X) &gt; 0.  </w:t>
      </w:r>
    </w:p>
    <w:p w14:paraId="2F695DD4" w14:textId="0C5F3036" w:rsidR="00EF5C63" w:rsidRPr="0041397D" w:rsidRDefault="0041397D" w:rsidP="0041397D">
      <w:pPr>
        <w:spacing w:after="120"/>
        <w:ind w:left="1440" w:hanging="1440"/>
        <w:rPr>
          <w:color w:val="000000" w:themeColor="text1"/>
          <w:sz w:val="22"/>
          <w:szCs w:val="28"/>
          <w:lang w:eastAsia="zh-CN"/>
        </w:rPr>
      </w:pPr>
      <w:r>
        <w:rPr>
          <w:b/>
          <w:bCs/>
          <w:color w:val="000000" w:themeColor="text1"/>
          <w:sz w:val="22"/>
          <w:szCs w:val="28"/>
          <w:lang w:eastAsia="zh-CN"/>
        </w:rPr>
        <w:t>Proposal 3:</w:t>
      </w:r>
      <w:r>
        <w:rPr>
          <w:color w:val="000000" w:themeColor="text1"/>
          <w:sz w:val="22"/>
          <w:szCs w:val="28"/>
          <w:lang w:eastAsia="zh-CN"/>
        </w:rPr>
        <w:tab/>
      </w:r>
      <w:r w:rsidR="00EF5C63">
        <w:rPr>
          <w:color w:val="000000" w:themeColor="text1"/>
          <w:sz w:val="22"/>
          <w:szCs w:val="28"/>
          <w:lang w:eastAsia="zh-CN"/>
        </w:rPr>
        <w:t xml:space="preserve">For existing A-MPR tables, consider revising the tables to define A-MPR values for all RB allocations for which </w:t>
      </w:r>
      <w:r>
        <w:rPr>
          <w:color w:val="000000" w:themeColor="text1"/>
          <w:sz w:val="22"/>
          <w:szCs w:val="28"/>
          <w:lang w:eastAsia="zh-CN"/>
        </w:rPr>
        <w:t xml:space="preserve">A-MPR(X) &gt; 0.  </w:t>
      </w:r>
    </w:p>
    <w:p w14:paraId="6C77BD8E" w14:textId="682F910B" w:rsidR="003F2A82" w:rsidRDefault="003F2A82" w:rsidP="003F2A82">
      <w:pPr>
        <w:keepNext/>
        <w:numPr>
          <w:ilvl w:val="0"/>
          <w:numId w:val="20"/>
        </w:numPr>
        <w:tabs>
          <w:tab w:val="left" w:pos="0"/>
        </w:tabs>
        <w:spacing w:before="240" w:after="120"/>
        <w:jc w:val="both"/>
        <w:outlineLvl w:val="0"/>
        <w:rPr>
          <w:rFonts w:ascii="Arial" w:eastAsia="MS Gothic" w:hAnsi="Arial"/>
          <w:b/>
          <w:color w:val="000000"/>
          <w:kern w:val="28"/>
          <w:sz w:val="28"/>
          <w:lang w:eastAsia="ja-JP"/>
        </w:rPr>
      </w:pPr>
      <w:r>
        <w:rPr>
          <w:rFonts w:ascii="Arial" w:eastAsia="MS Gothic" w:hAnsi="Arial"/>
          <w:b/>
          <w:color w:val="000000"/>
          <w:kern w:val="28"/>
          <w:sz w:val="28"/>
          <w:lang w:eastAsia="ja-JP"/>
        </w:rPr>
        <w:t>Summary</w:t>
      </w:r>
    </w:p>
    <w:p w14:paraId="297EB2EC" w14:textId="77777777" w:rsidR="0041397D" w:rsidRDefault="003F2A82" w:rsidP="003F2A82">
      <w:pPr>
        <w:spacing w:after="120"/>
        <w:rPr>
          <w:sz w:val="22"/>
          <w:szCs w:val="22"/>
        </w:rPr>
      </w:pPr>
      <w:r w:rsidRPr="006166A7">
        <w:rPr>
          <w:sz w:val="22"/>
          <w:szCs w:val="22"/>
        </w:rPr>
        <w:t>In RAN4#113</w:t>
      </w:r>
      <w:r w:rsidR="006471E9">
        <w:rPr>
          <w:sz w:val="22"/>
          <w:szCs w:val="22"/>
        </w:rPr>
        <w:t xml:space="preserve">, methods were proposed for handling the case in which bandwidth extension is used and additional emissions constraints were applied. </w:t>
      </w:r>
      <w:r w:rsidR="004A19F1">
        <w:rPr>
          <w:sz w:val="22"/>
          <w:szCs w:val="22"/>
        </w:rPr>
        <w:t xml:space="preserve">It was subsequently noted that in some cases the A-MPR tables may not include values for RB allocations for which the A-MPR is less than or equal to the MPR for the same allocation.  </w:t>
      </w:r>
    </w:p>
    <w:p w14:paraId="661836B3" w14:textId="6764BED2" w:rsidR="0041397D" w:rsidRDefault="00457FA3" w:rsidP="0041397D">
      <w:pPr>
        <w:spacing w:after="120"/>
        <w:rPr>
          <w:sz w:val="22"/>
          <w:szCs w:val="22"/>
        </w:rPr>
      </w:pPr>
      <w:r>
        <w:rPr>
          <w:sz w:val="22"/>
          <w:szCs w:val="22"/>
        </w:rPr>
        <w:t xml:space="preserve">In this contribution, we </w:t>
      </w:r>
      <w:r w:rsidR="0041397D">
        <w:rPr>
          <w:sz w:val="22"/>
          <w:szCs w:val="22"/>
        </w:rPr>
        <w:t xml:space="preserve">identify two </w:t>
      </w:r>
      <w:r w:rsidR="0041397D">
        <w:rPr>
          <w:color w:val="000000" w:themeColor="text1"/>
          <w:sz w:val="22"/>
          <w:szCs w:val="28"/>
          <w:lang w:eastAsia="zh-CN"/>
        </w:rPr>
        <w:t>ways to address this case where additional emissions requirements apply</w:t>
      </w:r>
      <w:r w:rsidR="0041397D">
        <w:rPr>
          <w:sz w:val="22"/>
          <w:szCs w:val="22"/>
        </w:rPr>
        <w:t>.  Based on the above discussion, we have the following proposals:</w:t>
      </w:r>
    </w:p>
    <w:p w14:paraId="0AA3A427" w14:textId="77777777" w:rsidR="0041397D" w:rsidRPr="0041397D" w:rsidRDefault="0041397D" w:rsidP="0041397D">
      <w:pPr>
        <w:spacing w:after="120"/>
        <w:rPr>
          <w:sz w:val="22"/>
          <w:szCs w:val="22"/>
        </w:rPr>
      </w:pPr>
    </w:p>
    <w:p w14:paraId="73E0DFC0" w14:textId="4BCBD787" w:rsidR="0041397D" w:rsidRDefault="0041397D" w:rsidP="0041397D">
      <w:pPr>
        <w:spacing w:after="120"/>
        <w:rPr>
          <w:color w:val="000000" w:themeColor="text1"/>
          <w:sz w:val="22"/>
          <w:szCs w:val="28"/>
          <w:lang w:eastAsia="zh-CN"/>
        </w:rPr>
      </w:pPr>
      <w:r>
        <w:rPr>
          <w:b/>
          <w:bCs/>
          <w:color w:val="000000" w:themeColor="text1"/>
          <w:sz w:val="22"/>
          <w:szCs w:val="28"/>
          <w:lang w:eastAsia="zh-CN"/>
        </w:rPr>
        <w:lastRenderedPageBreak/>
        <w:t>Proposal 1</w:t>
      </w:r>
      <w:r w:rsidRPr="00472ABD">
        <w:rPr>
          <w:b/>
          <w:bCs/>
          <w:color w:val="000000" w:themeColor="text1"/>
          <w:sz w:val="22"/>
          <w:szCs w:val="28"/>
          <w:lang w:eastAsia="zh-CN"/>
        </w:rPr>
        <w:t>:</w:t>
      </w:r>
      <w:r>
        <w:rPr>
          <w:b/>
          <w:bCs/>
          <w:color w:val="000000" w:themeColor="text1"/>
          <w:sz w:val="22"/>
          <w:szCs w:val="28"/>
          <w:lang w:eastAsia="zh-CN"/>
        </w:rPr>
        <w:tab/>
      </w:r>
      <w:r>
        <w:rPr>
          <w:color w:val="000000" w:themeColor="text1"/>
          <w:sz w:val="22"/>
          <w:szCs w:val="28"/>
          <w:lang w:eastAsia="zh-CN"/>
        </w:rPr>
        <w:t>If A-MPR is specified for a given RB allocation X, then the UE performs</w:t>
      </w:r>
    </w:p>
    <w:p w14:paraId="14F4C103" w14:textId="77777777" w:rsidR="0041397D" w:rsidRDefault="0041397D" w:rsidP="0041397D">
      <w:pPr>
        <w:spacing w:after="120"/>
        <w:jc w:val="center"/>
        <w:rPr>
          <w:color w:val="000000" w:themeColor="text1"/>
          <w:sz w:val="22"/>
          <w:szCs w:val="28"/>
          <w:lang w:eastAsia="zh-CN"/>
        </w:rPr>
      </w:pPr>
      <w:proofErr w:type="gramStart"/>
      <w:r w:rsidRPr="00AE2DD5">
        <w:rPr>
          <w:color w:val="000000" w:themeColor="text1"/>
          <w:sz w:val="22"/>
          <w:szCs w:val="28"/>
          <w:lang w:eastAsia="zh-CN"/>
        </w:rPr>
        <w:t>max(</w:t>
      </w:r>
      <w:proofErr w:type="spellStart"/>
      <w:proofErr w:type="gramEnd"/>
      <w:r w:rsidRPr="00AE2DD5">
        <w:rPr>
          <w:color w:val="000000" w:themeColor="text1"/>
          <w:sz w:val="22"/>
          <w:szCs w:val="28"/>
          <w:lang w:eastAsia="zh-CN"/>
        </w:rPr>
        <w:t>MPR</w:t>
      </w:r>
      <w:r w:rsidRPr="00AE2DD5">
        <w:rPr>
          <w:color w:val="000000" w:themeColor="text1"/>
          <w:sz w:val="22"/>
          <w:szCs w:val="28"/>
          <w:vertAlign w:val="subscript"/>
          <w:lang w:eastAsia="zh-CN"/>
        </w:rPr>
        <w:t>enh</w:t>
      </w:r>
      <w:proofErr w:type="spellEnd"/>
      <w:r>
        <w:rPr>
          <w:color w:val="000000" w:themeColor="text1"/>
          <w:sz w:val="22"/>
          <w:szCs w:val="28"/>
          <w:lang w:eastAsia="zh-CN"/>
        </w:rPr>
        <w:t>(X)</w:t>
      </w:r>
      <w:r w:rsidRPr="00AE2DD5">
        <w:rPr>
          <w:color w:val="000000" w:themeColor="text1"/>
          <w:sz w:val="22"/>
          <w:szCs w:val="28"/>
          <w:lang w:eastAsia="zh-CN"/>
        </w:rPr>
        <w:t>, A-MPR</w:t>
      </w:r>
      <w:r>
        <w:rPr>
          <w:color w:val="000000" w:themeColor="text1"/>
          <w:sz w:val="22"/>
          <w:szCs w:val="28"/>
          <w:lang w:eastAsia="zh-CN"/>
        </w:rPr>
        <w:t>(X</w:t>
      </w:r>
      <w:r w:rsidRPr="00AE2DD5">
        <w:rPr>
          <w:color w:val="000000" w:themeColor="text1"/>
          <w:sz w:val="22"/>
          <w:szCs w:val="28"/>
          <w:lang w:eastAsia="zh-CN"/>
        </w:rPr>
        <w:t>)</w:t>
      </w:r>
      <w:r>
        <w:rPr>
          <w:color w:val="000000" w:themeColor="text1"/>
          <w:sz w:val="22"/>
          <w:szCs w:val="28"/>
          <w:lang w:eastAsia="zh-CN"/>
        </w:rPr>
        <w:t>) .</w:t>
      </w:r>
    </w:p>
    <w:p w14:paraId="0C9D5819" w14:textId="77777777" w:rsidR="0041397D" w:rsidRDefault="0041397D" w:rsidP="0041397D">
      <w:pPr>
        <w:spacing w:after="120"/>
        <w:ind w:left="720" w:firstLine="720"/>
        <w:rPr>
          <w:color w:val="000000" w:themeColor="text1"/>
          <w:sz w:val="22"/>
          <w:szCs w:val="28"/>
          <w:lang w:eastAsia="zh-CN"/>
        </w:rPr>
      </w:pPr>
      <w:r>
        <w:rPr>
          <w:color w:val="000000" w:themeColor="text1"/>
          <w:sz w:val="22"/>
          <w:szCs w:val="28"/>
          <w:lang w:eastAsia="zh-CN"/>
        </w:rPr>
        <w:t>If A-MPR is not specified for a given RB allocation X, then the UE uses</w:t>
      </w:r>
      <w:r>
        <w:rPr>
          <w:color w:val="000000" w:themeColor="text1"/>
          <w:sz w:val="22"/>
          <w:szCs w:val="28"/>
          <w:lang w:eastAsia="zh-CN"/>
        </w:rPr>
        <w:tab/>
      </w:r>
      <w:r>
        <w:rPr>
          <w:color w:val="000000" w:themeColor="text1"/>
          <w:sz w:val="22"/>
          <w:szCs w:val="28"/>
          <w:lang w:eastAsia="zh-CN"/>
        </w:rPr>
        <w:tab/>
      </w:r>
      <w:r>
        <w:rPr>
          <w:color w:val="000000" w:themeColor="text1"/>
          <w:sz w:val="22"/>
          <w:szCs w:val="28"/>
          <w:lang w:eastAsia="zh-CN"/>
        </w:rPr>
        <w:tab/>
      </w:r>
    </w:p>
    <w:p w14:paraId="0B497FEA" w14:textId="77777777" w:rsidR="0041397D" w:rsidRPr="00EF5C63" w:rsidRDefault="0041397D" w:rsidP="0041397D">
      <w:pPr>
        <w:spacing w:after="120"/>
        <w:jc w:val="center"/>
        <w:rPr>
          <w:color w:val="000000" w:themeColor="text1"/>
          <w:sz w:val="22"/>
          <w:szCs w:val="28"/>
          <w:lang w:eastAsia="zh-CN"/>
        </w:rPr>
      </w:pPr>
      <w:r w:rsidRPr="00AE2DD5">
        <w:rPr>
          <w:color w:val="000000" w:themeColor="text1"/>
          <w:sz w:val="22"/>
          <w:szCs w:val="28"/>
          <w:lang w:eastAsia="zh-CN"/>
        </w:rPr>
        <w:t>MPR</w:t>
      </w:r>
      <w:r>
        <w:rPr>
          <w:color w:val="000000" w:themeColor="text1"/>
          <w:sz w:val="22"/>
          <w:szCs w:val="28"/>
          <w:lang w:eastAsia="zh-CN"/>
        </w:rPr>
        <w:t>(X).</w:t>
      </w:r>
    </w:p>
    <w:p w14:paraId="1DBCFCC4" w14:textId="77777777" w:rsidR="0041397D" w:rsidRDefault="0041397D" w:rsidP="0041397D">
      <w:pPr>
        <w:spacing w:after="120"/>
        <w:ind w:left="1440" w:hanging="1440"/>
        <w:rPr>
          <w:color w:val="000000" w:themeColor="text1"/>
          <w:sz w:val="22"/>
          <w:szCs w:val="28"/>
          <w:lang w:eastAsia="zh-CN"/>
        </w:rPr>
      </w:pPr>
      <w:r>
        <w:rPr>
          <w:b/>
          <w:bCs/>
          <w:color w:val="000000" w:themeColor="text1"/>
          <w:sz w:val="22"/>
          <w:szCs w:val="28"/>
          <w:lang w:eastAsia="zh-CN"/>
        </w:rPr>
        <w:t xml:space="preserve">Proposal 2:  </w:t>
      </w:r>
      <w:r>
        <w:rPr>
          <w:b/>
          <w:bCs/>
          <w:color w:val="000000" w:themeColor="text1"/>
          <w:sz w:val="22"/>
          <w:szCs w:val="28"/>
          <w:lang w:eastAsia="zh-CN"/>
        </w:rPr>
        <w:tab/>
      </w:r>
      <w:r>
        <w:rPr>
          <w:color w:val="000000" w:themeColor="text1"/>
          <w:sz w:val="22"/>
          <w:szCs w:val="28"/>
          <w:lang w:eastAsia="zh-CN"/>
        </w:rPr>
        <w:t xml:space="preserve">In the definition of future A-MPR tables, consider defining A-MPR values for all RB allocations X for which A-MPR(X) &gt; 0.  </w:t>
      </w:r>
    </w:p>
    <w:p w14:paraId="7639ACFD" w14:textId="77777777" w:rsidR="0041397D" w:rsidRPr="0041397D" w:rsidRDefault="0041397D" w:rsidP="0041397D">
      <w:pPr>
        <w:spacing w:after="120"/>
        <w:ind w:left="1440" w:hanging="1440"/>
        <w:rPr>
          <w:color w:val="000000" w:themeColor="text1"/>
          <w:sz w:val="22"/>
          <w:szCs w:val="28"/>
          <w:lang w:eastAsia="zh-CN"/>
        </w:rPr>
      </w:pPr>
      <w:r>
        <w:rPr>
          <w:b/>
          <w:bCs/>
          <w:color w:val="000000" w:themeColor="text1"/>
          <w:sz w:val="22"/>
          <w:szCs w:val="28"/>
          <w:lang w:eastAsia="zh-CN"/>
        </w:rPr>
        <w:t>Proposal 3:</w:t>
      </w:r>
      <w:r>
        <w:rPr>
          <w:color w:val="000000" w:themeColor="text1"/>
          <w:sz w:val="22"/>
          <w:szCs w:val="28"/>
          <w:lang w:eastAsia="zh-CN"/>
        </w:rPr>
        <w:tab/>
        <w:t xml:space="preserve">For existing A-MPR tables, consider revising the tables to define A-MPR values for all RB allocations for which A-MPR(X) &gt; 0.  </w:t>
      </w:r>
    </w:p>
    <w:p w14:paraId="062C7DC0" w14:textId="77777777" w:rsidR="0041397D" w:rsidRPr="00457FA3" w:rsidRDefault="0041397D" w:rsidP="0041397D">
      <w:pPr>
        <w:spacing w:after="120"/>
        <w:rPr>
          <w:color w:val="000000" w:themeColor="text1"/>
          <w:sz w:val="22"/>
          <w:szCs w:val="28"/>
          <w:lang w:eastAsia="zh-CN"/>
        </w:rPr>
      </w:pPr>
    </w:p>
    <w:p w14:paraId="6D52598D" w14:textId="53A88641" w:rsidR="004A388F" w:rsidRPr="004A388F" w:rsidRDefault="004A388F" w:rsidP="0084638E">
      <w:pPr>
        <w:keepNext/>
        <w:tabs>
          <w:tab w:val="left" w:pos="0"/>
          <w:tab w:val="num" w:pos="2495"/>
          <w:tab w:val="left" w:pos="4470"/>
        </w:tabs>
        <w:spacing w:after="120"/>
        <w:jc w:val="both"/>
        <w:outlineLvl w:val="0"/>
        <w:rPr>
          <w:rFonts w:ascii="Arial" w:eastAsia="MS Gothic" w:hAnsi="Arial"/>
          <w:b/>
          <w:color w:val="000000"/>
          <w:kern w:val="28"/>
          <w:sz w:val="28"/>
          <w:lang w:eastAsia="ja-JP"/>
        </w:rPr>
      </w:pPr>
      <w:r w:rsidRPr="004A388F">
        <w:rPr>
          <w:rFonts w:ascii="Arial" w:eastAsia="MS Gothic" w:hAnsi="Arial"/>
          <w:b/>
          <w:color w:val="000000"/>
          <w:kern w:val="28"/>
          <w:sz w:val="28"/>
          <w:lang w:eastAsia="ja-JP"/>
        </w:rPr>
        <w:t>References</w:t>
      </w:r>
      <w:r w:rsidRPr="004A388F">
        <w:rPr>
          <w:rFonts w:ascii="Arial" w:eastAsia="MS Gothic" w:hAnsi="Arial"/>
          <w:b/>
          <w:color w:val="000000"/>
          <w:kern w:val="28"/>
          <w:sz w:val="28"/>
          <w:lang w:eastAsia="ja-JP"/>
        </w:rPr>
        <w:tab/>
      </w:r>
    </w:p>
    <w:p w14:paraId="1C91867B" w14:textId="77777777" w:rsidR="0077397F" w:rsidRPr="00B37F07" w:rsidRDefault="0077397F" w:rsidP="0077397F">
      <w:pPr>
        <w:numPr>
          <w:ilvl w:val="0"/>
          <w:numId w:val="21"/>
        </w:numPr>
        <w:spacing w:after="60"/>
        <w:ind w:left="418" w:hanging="418"/>
        <w:rPr>
          <w:rFonts w:eastAsia="MS Gothic"/>
          <w:sz w:val="22"/>
          <w:szCs w:val="22"/>
          <w:lang w:eastAsia="ja-JP"/>
        </w:rPr>
      </w:pPr>
      <w:bookmarkStart w:id="4" w:name="_Ref129967845"/>
      <w:r>
        <w:rPr>
          <w:sz w:val="22"/>
          <w:szCs w:val="22"/>
        </w:rPr>
        <w:t>R4-2418015</w:t>
      </w:r>
      <w:proofErr w:type="gramStart"/>
      <w:r>
        <w:rPr>
          <w:sz w:val="22"/>
          <w:szCs w:val="22"/>
        </w:rPr>
        <w:t>,”Redefining</w:t>
      </w:r>
      <w:proofErr w:type="gramEnd"/>
      <w:r>
        <w:rPr>
          <w:sz w:val="22"/>
          <w:szCs w:val="22"/>
        </w:rPr>
        <w:t xml:space="preserve"> allocation types for improved MPR with BS BW larger than UE CBW,” Skyworks Solutions Inc., RAN4#113</w:t>
      </w:r>
    </w:p>
    <w:p w14:paraId="69BBB342" w14:textId="402BFC88" w:rsidR="00002925" w:rsidRPr="00F85B59" w:rsidRDefault="00BD3086" w:rsidP="00002925">
      <w:pPr>
        <w:numPr>
          <w:ilvl w:val="0"/>
          <w:numId w:val="21"/>
        </w:numPr>
        <w:spacing w:after="60"/>
        <w:ind w:left="418" w:hanging="418"/>
        <w:rPr>
          <w:rFonts w:eastAsia="MS Gothic"/>
          <w:sz w:val="22"/>
          <w:szCs w:val="22"/>
          <w:lang w:eastAsia="ja-JP"/>
        </w:rPr>
      </w:pPr>
      <w:r w:rsidRPr="00BD3086">
        <w:rPr>
          <w:sz w:val="22"/>
          <w:szCs w:val="22"/>
        </w:rPr>
        <w:t>R4-2420527</w:t>
      </w:r>
      <w:r w:rsidR="00BD025F" w:rsidRPr="00713173">
        <w:rPr>
          <w:sz w:val="22"/>
          <w:szCs w:val="22"/>
        </w:rPr>
        <w:t xml:space="preserve">, </w:t>
      </w:r>
      <w:bookmarkEnd w:id="4"/>
      <w:r>
        <w:rPr>
          <w:sz w:val="22"/>
          <w:szCs w:val="22"/>
        </w:rPr>
        <w:t>“</w:t>
      </w:r>
      <w:r w:rsidRPr="00BD3086">
        <w:rPr>
          <w:sz w:val="22"/>
          <w:szCs w:val="22"/>
        </w:rPr>
        <w:t>WF on Power domain enhancement</w:t>
      </w:r>
      <w:r>
        <w:rPr>
          <w:sz w:val="22"/>
          <w:szCs w:val="22"/>
        </w:rPr>
        <w:t xml:space="preserve">,” Huawei, </w:t>
      </w:r>
      <w:proofErr w:type="spellStart"/>
      <w:r>
        <w:rPr>
          <w:sz w:val="22"/>
          <w:szCs w:val="22"/>
        </w:rPr>
        <w:t>HiSilicon</w:t>
      </w:r>
      <w:proofErr w:type="spellEnd"/>
      <w:r>
        <w:rPr>
          <w:sz w:val="22"/>
          <w:szCs w:val="22"/>
        </w:rPr>
        <w:t>, RAN4#113</w:t>
      </w:r>
      <w:r w:rsidR="00002925" w:rsidRPr="00B37F07">
        <w:rPr>
          <w:sz w:val="22"/>
          <w:szCs w:val="22"/>
        </w:rPr>
        <w:t>.</w:t>
      </w:r>
    </w:p>
    <w:p w14:paraId="5C1B648F" w14:textId="11644153" w:rsidR="00F85B59" w:rsidRPr="00774EF0" w:rsidRDefault="00F85B59" w:rsidP="00002925">
      <w:pPr>
        <w:numPr>
          <w:ilvl w:val="0"/>
          <w:numId w:val="21"/>
        </w:numPr>
        <w:spacing w:after="60"/>
        <w:ind w:left="418" w:hanging="418"/>
        <w:rPr>
          <w:rFonts w:eastAsia="MS Gothic"/>
          <w:sz w:val="22"/>
          <w:szCs w:val="22"/>
          <w:lang w:eastAsia="ja-JP"/>
        </w:rPr>
      </w:pPr>
      <w:r w:rsidRPr="00F85B59">
        <w:rPr>
          <w:rFonts w:eastAsia="MS Gothic"/>
          <w:sz w:val="22"/>
          <w:szCs w:val="22"/>
          <w:lang w:eastAsia="ja-JP"/>
        </w:rPr>
        <w:t>R4-2502254</w:t>
      </w:r>
      <w:r>
        <w:rPr>
          <w:rFonts w:eastAsia="MS Gothic"/>
          <w:sz w:val="22"/>
          <w:szCs w:val="22"/>
          <w:lang w:eastAsia="ja-JP"/>
        </w:rPr>
        <w:t>, “</w:t>
      </w:r>
      <w:r w:rsidRPr="00F85B59">
        <w:rPr>
          <w:rFonts w:eastAsia="MS Gothic"/>
          <w:sz w:val="22"/>
          <w:szCs w:val="22"/>
          <w:lang w:eastAsia="ja-JP"/>
        </w:rPr>
        <w:t>A-MPR Handling with Bandwidth Extension</w:t>
      </w:r>
      <w:r>
        <w:rPr>
          <w:rFonts w:eastAsia="MS Gothic"/>
          <w:sz w:val="22"/>
          <w:szCs w:val="22"/>
          <w:lang w:eastAsia="ja-JP"/>
        </w:rPr>
        <w:t>,” Lenovo, RAN4#114</w:t>
      </w:r>
    </w:p>
    <w:bookmarkEnd w:id="1"/>
    <w:p w14:paraId="1806A552" w14:textId="77777777" w:rsidR="00147A45" w:rsidRDefault="00147A45" w:rsidP="00204905">
      <w:pPr>
        <w:spacing w:after="60"/>
        <w:rPr>
          <w:rFonts w:eastAsia="MS Gothic"/>
          <w:sz w:val="22"/>
          <w:szCs w:val="22"/>
          <w:lang w:eastAsia="ja-JP"/>
        </w:rPr>
      </w:pPr>
    </w:p>
    <w:p w14:paraId="32738124" w14:textId="77777777" w:rsidR="006A1592" w:rsidRPr="009F6E05" w:rsidRDefault="006A1592" w:rsidP="00204905">
      <w:pPr>
        <w:spacing w:after="60"/>
        <w:rPr>
          <w:rFonts w:eastAsia="MS Gothic"/>
          <w:sz w:val="22"/>
          <w:szCs w:val="22"/>
          <w:lang w:eastAsia="ja-JP"/>
        </w:rPr>
      </w:pPr>
    </w:p>
    <w:sectPr w:rsidR="006A1592" w:rsidRPr="009F6E0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C7339B" w14:textId="77777777" w:rsidR="008546EE" w:rsidRDefault="008546EE" w:rsidP="00E84719">
      <w:pPr>
        <w:spacing w:after="0"/>
      </w:pPr>
      <w:r>
        <w:separator/>
      </w:r>
    </w:p>
  </w:endnote>
  <w:endnote w:type="continuationSeparator" w:id="0">
    <w:p w14:paraId="37956292" w14:textId="77777777" w:rsidR="008546EE" w:rsidRDefault="008546EE" w:rsidP="00E847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B6C053" w14:textId="77777777" w:rsidR="008546EE" w:rsidRDefault="008546EE" w:rsidP="00E84719">
      <w:pPr>
        <w:spacing w:after="0"/>
      </w:pPr>
      <w:r>
        <w:separator/>
      </w:r>
    </w:p>
  </w:footnote>
  <w:footnote w:type="continuationSeparator" w:id="0">
    <w:p w14:paraId="070AA039" w14:textId="77777777" w:rsidR="008546EE" w:rsidRDefault="008546EE" w:rsidP="00E847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11380E"/>
    <w:multiLevelType w:val="hybridMultilevel"/>
    <w:tmpl w:val="5FA220DA"/>
    <w:lvl w:ilvl="0" w:tplc="FFFFFFFF">
      <w:start w:val="1"/>
      <w:numFmt w:val="lowerRoman"/>
      <w:lvlText w:val="%1)"/>
      <w:lvlJc w:val="left"/>
      <w:pPr>
        <w:ind w:left="2160" w:hanging="72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2" w15:restartNumberingAfterBreak="0">
    <w:nsid w:val="010723F8"/>
    <w:multiLevelType w:val="hybridMultilevel"/>
    <w:tmpl w:val="3516EC0E"/>
    <w:lvl w:ilvl="0" w:tplc="CB8A1AFA">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A64413F"/>
    <w:multiLevelType w:val="hybridMultilevel"/>
    <w:tmpl w:val="E692FC9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C43FA3"/>
    <w:multiLevelType w:val="hybridMultilevel"/>
    <w:tmpl w:val="0D5E0A18"/>
    <w:lvl w:ilvl="0" w:tplc="D3D6470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9" w15:restartNumberingAfterBreak="0">
    <w:nsid w:val="13106F45"/>
    <w:multiLevelType w:val="hybridMultilevel"/>
    <w:tmpl w:val="BB869CCE"/>
    <w:lvl w:ilvl="0" w:tplc="02AE1F0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250011"/>
    <w:multiLevelType w:val="multilevel"/>
    <w:tmpl w:val="A6EE9DD6"/>
    <w:lvl w:ilvl="0">
      <w:start w:val="1"/>
      <w:numFmt w:val="decimal"/>
      <w:lvlText w:val="[%1]"/>
      <w:lvlJc w:val="left"/>
      <w:pPr>
        <w:tabs>
          <w:tab w:val="num" w:pos="420"/>
        </w:tabs>
        <w:ind w:left="420" w:hanging="420"/>
      </w:pPr>
      <w:rPr>
        <w:rFonts w:hint="default"/>
        <w:sz w:val="22"/>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69846E8"/>
    <w:multiLevelType w:val="hybridMultilevel"/>
    <w:tmpl w:val="80084B72"/>
    <w:lvl w:ilvl="0" w:tplc="A2E21FF8">
      <w:start w:val="1"/>
      <w:numFmt w:val="lowerRoman"/>
      <w:lvlText w:val="%1)"/>
      <w:lvlJc w:val="left"/>
      <w:pPr>
        <w:ind w:left="1800" w:hanging="720"/>
      </w:pPr>
      <w:rPr>
        <w:rFonts w:hint="default"/>
        <w:i w:val="0"/>
        <w:i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26E85710"/>
    <w:multiLevelType w:val="hybridMultilevel"/>
    <w:tmpl w:val="EBACD690"/>
    <w:lvl w:ilvl="0" w:tplc="1BF01B90">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D443999"/>
    <w:multiLevelType w:val="hybridMultilevel"/>
    <w:tmpl w:val="E604CC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B108A2"/>
    <w:multiLevelType w:val="hybridMultilevel"/>
    <w:tmpl w:val="8B6C1A08"/>
    <w:lvl w:ilvl="0" w:tplc="8948F1E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2C03410"/>
    <w:multiLevelType w:val="hybridMultilevel"/>
    <w:tmpl w:val="B37879D2"/>
    <w:lvl w:ilvl="0" w:tplc="A40291A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2B34DE"/>
    <w:multiLevelType w:val="hybridMultilevel"/>
    <w:tmpl w:val="3D10E83E"/>
    <w:lvl w:ilvl="0" w:tplc="04090011">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D772E4A"/>
    <w:multiLevelType w:val="hybridMultilevel"/>
    <w:tmpl w:val="02027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F9F01B3"/>
    <w:multiLevelType w:val="hybridMultilevel"/>
    <w:tmpl w:val="64989298"/>
    <w:lvl w:ilvl="0" w:tplc="9A16EB3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FD05664"/>
    <w:multiLevelType w:val="hybridMultilevel"/>
    <w:tmpl w:val="3C7CD2F0"/>
    <w:lvl w:ilvl="0" w:tplc="C7D6EF9E">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1CD1B5B"/>
    <w:multiLevelType w:val="hybridMultilevel"/>
    <w:tmpl w:val="5436EE00"/>
    <w:lvl w:ilvl="0" w:tplc="373A398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9BA1FAE"/>
    <w:multiLevelType w:val="hybridMultilevel"/>
    <w:tmpl w:val="DA581A26"/>
    <w:lvl w:ilvl="0" w:tplc="43A8EB0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4102EF9"/>
    <w:multiLevelType w:val="hybridMultilevel"/>
    <w:tmpl w:val="7FE60B90"/>
    <w:lvl w:ilvl="0" w:tplc="337C695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C96AB5"/>
    <w:multiLevelType w:val="hybridMultilevel"/>
    <w:tmpl w:val="178CCD50"/>
    <w:lvl w:ilvl="0" w:tplc="61F682E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8B73482"/>
    <w:multiLevelType w:val="multilevel"/>
    <w:tmpl w:val="58B734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A1E0719"/>
    <w:multiLevelType w:val="hybridMultilevel"/>
    <w:tmpl w:val="5FA220DA"/>
    <w:lvl w:ilvl="0" w:tplc="20E8E84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6A91D1C"/>
    <w:multiLevelType w:val="hybridMultilevel"/>
    <w:tmpl w:val="8B6C1A08"/>
    <w:lvl w:ilvl="0" w:tplc="8948F1E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6C2926D9"/>
    <w:multiLevelType w:val="hybridMultilevel"/>
    <w:tmpl w:val="5FA220DA"/>
    <w:lvl w:ilvl="0" w:tplc="FFFFFFFF">
      <w:start w:val="1"/>
      <w:numFmt w:val="lowerRoman"/>
      <w:lvlText w:val="%1)"/>
      <w:lvlJc w:val="left"/>
      <w:pPr>
        <w:ind w:left="2160" w:hanging="72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38" w15:restartNumberingAfterBreak="0">
    <w:nsid w:val="6D3D04CF"/>
    <w:multiLevelType w:val="hybridMultilevel"/>
    <w:tmpl w:val="AE9AC788"/>
    <w:lvl w:ilvl="0" w:tplc="56DE08EC">
      <w:start w:val="1"/>
      <mc:AlternateContent>
        <mc:Choice Requires="w14">
          <w:numFmt w:val="custom" w:format="0001, 0002, 0003, ..."/>
        </mc:Choice>
        <mc:Fallback>
          <w:numFmt w:val="decimal"/>
        </mc:Fallback>
      </mc:AlternateContent>
      <w:lvlText w:val="[%1]"/>
      <w:lvlJc w:val="left"/>
      <w:pPr>
        <w:ind w:left="2520" w:hanging="720"/>
      </w:pPr>
      <w:rPr>
        <w:rFonts w:ascii="Times New Roman" w:hAnsi="Times New Roman" w:hint="default"/>
        <w:b/>
        <w:i w:val="0"/>
        <w:sz w:val="24"/>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03157D4"/>
    <w:multiLevelType w:val="multilevel"/>
    <w:tmpl w:val="BE08D244"/>
    <w:lvl w:ilvl="0">
      <w:start w:val="1"/>
      <w:numFmt w:val="decimal"/>
      <w:lvlText w:val="%1."/>
      <w:lvlJc w:val="left"/>
      <w:pPr>
        <w:tabs>
          <w:tab w:val="num" w:pos="425"/>
        </w:tabs>
        <w:ind w:left="425" w:hanging="425"/>
      </w:pPr>
      <w:rPr>
        <w:rFonts w:ascii="Arial" w:hAnsi="Arial" w:cs="Arial" w:hint="default"/>
        <w:sz w:val="28"/>
        <w:szCs w:val="22"/>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25D299C"/>
    <w:multiLevelType w:val="multilevel"/>
    <w:tmpl w:val="FB882540"/>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3" w15:restartNumberingAfterBreak="0">
    <w:nsid w:val="7559391D"/>
    <w:multiLevelType w:val="hybridMultilevel"/>
    <w:tmpl w:val="5FA220DA"/>
    <w:lvl w:ilvl="0" w:tplc="FFFFFFFF">
      <w:start w:val="1"/>
      <w:numFmt w:val="lowerRoman"/>
      <w:lvlText w:val="%1)"/>
      <w:lvlJc w:val="left"/>
      <w:pPr>
        <w:ind w:left="2160" w:hanging="72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D2F4141"/>
    <w:multiLevelType w:val="hybridMultilevel"/>
    <w:tmpl w:val="5C84998A"/>
    <w:lvl w:ilvl="0" w:tplc="02AE1F04">
      <w:start w:val="1"/>
      <w:numFmt w:val="lowerRoman"/>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70346269">
    <w:abstractNumId w:val="13"/>
  </w:num>
  <w:num w:numId="2" w16cid:durableId="224729400">
    <w:abstractNumId w:val="44"/>
  </w:num>
  <w:num w:numId="3" w16cid:durableId="621500534">
    <w:abstractNumId w:val="6"/>
  </w:num>
  <w:num w:numId="4" w16cid:durableId="1602373695">
    <w:abstractNumId w:val="29"/>
  </w:num>
  <w:num w:numId="5" w16cid:durableId="646786602">
    <w:abstractNumId w:val="20"/>
  </w:num>
  <w:num w:numId="6" w16cid:durableId="1342003930">
    <w:abstractNumId w:val="41"/>
  </w:num>
  <w:num w:numId="7" w16cid:durableId="824008558">
    <w:abstractNumId w:val="45"/>
  </w:num>
  <w:num w:numId="8" w16cid:durableId="669214655">
    <w:abstractNumId w:val="46"/>
  </w:num>
  <w:num w:numId="9" w16cid:durableId="1483736243">
    <w:abstractNumId w:val="16"/>
  </w:num>
  <w:num w:numId="10" w16cid:durableId="114760664">
    <w:abstractNumId w:val="7"/>
  </w:num>
  <w:num w:numId="11" w16cid:durableId="1973946142">
    <w:abstractNumId w:val="22"/>
  </w:num>
  <w:num w:numId="12" w16cid:durableId="1833594957">
    <w:abstractNumId w:val="27"/>
  </w:num>
  <w:num w:numId="13" w16cid:durableId="1179731215">
    <w:abstractNumId w:val="17"/>
  </w:num>
  <w:num w:numId="14" w16cid:durableId="1537890116">
    <w:abstractNumId w:val="39"/>
  </w:num>
  <w:num w:numId="15" w16cid:durableId="707802589">
    <w:abstractNumId w:val="0"/>
  </w:num>
  <w:num w:numId="16" w16cid:durableId="600452115">
    <w:abstractNumId w:val="4"/>
  </w:num>
  <w:num w:numId="17" w16cid:durableId="2042169108">
    <w:abstractNumId w:val="8"/>
  </w:num>
  <w:num w:numId="18" w16cid:durableId="2059010852">
    <w:abstractNumId w:val="34"/>
  </w:num>
  <w:num w:numId="19" w16cid:durableId="473067481">
    <w:abstractNumId w:val="19"/>
  </w:num>
  <w:num w:numId="20" w16cid:durableId="1342245467">
    <w:abstractNumId w:val="40"/>
  </w:num>
  <w:num w:numId="21" w16cid:durableId="1442532913">
    <w:abstractNumId w:val="10"/>
  </w:num>
  <w:num w:numId="22" w16cid:durableId="1412657150">
    <w:abstractNumId w:val="47"/>
  </w:num>
  <w:num w:numId="23" w16cid:durableId="1155924165">
    <w:abstractNumId w:val="9"/>
  </w:num>
  <w:num w:numId="24" w16cid:durableId="888498951">
    <w:abstractNumId w:val="26"/>
  </w:num>
  <w:num w:numId="25" w16cid:durableId="317345182">
    <w:abstractNumId w:val="2"/>
  </w:num>
  <w:num w:numId="26" w16cid:durableId="2004354106">
    <w:abstractNumId w:val="42"/>
  </w:num>
  <w:num w:numId="27" w16cid:durableId="1311061340">
    <w:abstractNumId w:val="31"/>
  </w:num>
  <w:num w:numId="28" w16cid:durableId="347876660">
    <w:abstractNumId w:val="21"/>
  </w:num>
  <w:num w:numId="29" w16cid:durableId="919750991">
    <w:abstractNumId w:val="5"/>
  </w:num>
  <w:num w:numId="30" w16cid:durableId="826243298">
    <w:abstractNumId w:val="36"/>
  </w:num>
  <w:num w:numId="31" w16cid:durableId="1224752199">
    <w:abstractNumId w:val="28"/>
  </w:num>
  <w:num w:numId="32" w16cid:durableId="1741902105">
    <w:abstractNumId w:val="30"/>
  </w:num>
  <w:num w:numId="33" w16cid:durableId="311443880">
    <w:abstractNumId w:val="15"/>
  </w:num>
  <w:num w:numId="34" w16cid:durableId="773866980">
    <w:abstractNumId w:val="12"/>
  </w:num>
  <w:num w:numId="35" w16cid:durableId="2053309875">
    <w:abstractNumId w:val="35"/>
  </w:num>
  <w:num w:numId="36" w16cid:durableId="1316957454">
    <w:abstractNumId w:val="23"/>
  </w:num>
  <w:num w:numId="37" w16cid:durableId="452333205">
    <w:abstractNumId w:val="18"/>
  </w:num>
  <w:num w:numId="38" w16cid:durableId="1892038321">
    <w:abstractNumId w:val="11"/>
  </w:num>
  <w:num w:numId="39" w16cid:durableId="1779636978">
    <w:abstractNumId w:val="25"/>
  </w:num>
  <w:num w:numId="40" w16cid:durableId="1454247248">
    <w:abstractNumId w:val="14"/>
  </w:num>
  <w:num w:numId="41" w16cid:durableId="845486933">
    <w:abstractNumId w:val="24"/>
  </w:num>
  <w:num w:numId="42" w16cid:durableId="556554165">
    <w:abstractNumId w:val="33"/>
  </w:num>
  <w:num w:numId="43" w16cid:durableId="958299889">
    <w:abstractNumId w:val="1"/>
  </w:num>
  <w:num w:numId="44" w16cid:durableId="1437091173">
    <w:abstractNumId w:val="43"/>
  </w:num>
  <w:num w:numId="45" w16cid:durableId="331418868">
    <w:abstractNumId w:val="37"/>
  </w:num>
  <w:num w:numId="46" w16cid:durableId="1008798114">
    <w:abstractNumId w:val="3"/>
  </w:num>
  <w:num w:numId="47" w16cid:durableId="619530317">
    <w:abstractNumId w:val="32"/>
  </w:num>
  <w:num w:numId="48" w16cid:durableId="1161701803">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s-MX" w:vendorID="64" w:dllVersion="6" w:nlCheck="1" w:checkStyle="0"/>
  <w:activeWritingStyle w:appName="MSWord" w:lang="en-US" w:vendorID="64" w:dllVersion="0" w:nlCheck="1" w:checkStyle="0"/>
  <w:activeWritingStyle w:appName="MSWord" w:lang="en-GB" w:vendorID="64" w:dllVersion="0" w:nlCheck="1" w:checkStyle="0"/>
  <w:activeWritingStyle w:appName="MSWord" w:lang="es-MX" w:vendorID="64" w:dllVersion="0" w:nlCheck="1" w:checkStyle="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4C27"/>
    <w:rsid w:val="00001433"/>
    <w:rsid w:val="00001EF9"/>
    <w:rsid w:val="00002925"/>
    <w:rsid w:val="00002A23"/>
    <w:rsid w:val="00005446"/>
    <w:rsid w:val="00006C15"/>
    <w:rsid w:val="0000749C"/>
    <w:rsid w:val="00012165"/>
    <w:rsid w:val="000125F9"/>
    <w:rsid w:val="000136FC"/>
    <w:rsid w:val="00021A64"/>
    <w:rsid w:val="00021FFF"/>
    <w:rsid w:val="000226DC"/>
    <w:rsid w:val="00022BE4"/>
    <w:rsid w:val="000231C2"/>
    <w:rsid w:val="0002322E"/>
    <w:rsid w:val="000379B4"/>
    <w:rsid w:val="0004036E"/>
    <w:rsid w:val="00042837"/>
    <w:rsid w:val="00045781"/>
    <w:rsid w:val="00046109"/>
    <w:rsid w:val="00047997"/>
    <w:rsid w:val="00050C01"/>
    <w:rsid w:val="000540C6"/>
    <w:rsid w:val="0005505B"/>
    <w:rsid w:val="000553B9"/>
    <w:rsid w:val="000553C5"/>
    <w:rsid w:val="000567C9"/>
    <w:rsid w:val="00056D23"/>
    <w:rsid w:val="000602E4"/>
    <w:rsid w:val="00061399"/>
    <w:rsid w:val="00064205"/>
    <w:rsid w:val="00064F76"/>
    <w:rsid w:val="00065CC3"/>
    <w:rsid w:val="000709B0"/>
    <w:rsid w:val="00070B4A"/>
    <w:rsid w:val="00073F23"/>
    <w:rsid w:val="00073FF9"/>
    <w:rsid w:val="00074435"/>
    <w:rsid w:val="000747C9"/>
    <w:rsid w:val="000758A8"/>
    <w:rsid w:val="000765E4"/>
    <w:rsid w:val="0008162C"/>
    <w:rsid w:val="00081653"/>
    <w:rsid w:val="00082753"/>
    <w:rsid w:val="00083B99"/>
    <w:rsid w:val="00086FEA"/>
    <w:rsid w:val="00091EE7"/>
    <w:rsid w:val="00092A71"/>
    <w:rsid w:val="000A16AB"/>
    <w:rsid w:val="000A2906"/>
    <w:rsid w:val="000A3730"/>
    <w:rsid w:val="000A4133"/>
    <w:rsid w:val="000A48C8"/>
    <w:rsid w:val="000B0D6C"/>
    <w:rsid w:val="000B3495"/>
    <w:rsid w:val="000B3DCB"/>
    <w:rsid w:val="000B43A3"/>
    <w:rsid w:val="000B51EE"/>
    <w:rsid w:val="000B5732"/>
    <w:rsid w:val="000B59F2"/>
    <w:rsid w:val="000B5B58"/>
    <w:rsid w:val="000B5BC4"/>
    <w:rsid w:val="000B7A8C"/>
    <w:rsid w:val="000C06C6"/>
    <w:rsid w:val="000C2463"/>
    <w:rsid w:val="000C338B"/>
    <w:rsid w:val="000C79C9"/>
    <w:rsid w:val="000C7BA4"/>
    <w:rsid w:val="000D110E"/>
    <w:rsid w:val="000D38C6"/>
    <w:rsid w:val="000D5266"/>
    <w:rsid w:val="000D6E08"/>
    <w:rsid w:val="000E01F8"/>
    <w:rsid w:val="000E1D80"/>
    <w:rsid w:val="000E2832"/>
    <w:rsid w:val="000E2B60"/>
    <w:rsid w:val="000E407D"/>
    <w:rsid w:val="000E630B"/>
    <w:rsid w:val="000E65D1"/>
    <w:rsid w:val="000F0A0F"/>
    <w:rsid w:val="000F16BA"/>
    <w:rsid w:val="000F2B91"/>
    <w:rsid w:val="000F3EAB"/>
    <w:rsid w:val="000F68D8"/>
    <w:rsid w:val="000F7DFE"/>
    <w:rsid w:val="001001C7"/>
    <w:rsid w:val="0010066B"/>
    <w:rsid w:val="00100CA7"/>
    <w:rsid w:val="00101997"/>
    <w:rsid w:val="00102CF4"/>
    <w:rsid w:val="001033BE"/>
    <w:rsid w:val="00103B05"/>
    <w:rsid w:val="00103B6A"/>
    <w:rsid w:val="00104731"/>
    <w:rsid w:val="00107529"/>
    <w:rsid w:val="00107FA4"/>
    <w:rsid w:val="0011001A"/>
    <w:rsid w:val="00110095"/>
    <w:rsid w:val="001108D8"/>
    <w:rsid w:val="00111477"/>
    <w:rsid w:val="00112FB1"/>
    <w:rsid w:val="0011303B"/>
    <w:rsid w:val="001204FC"/>
    <w:rsid w:val="001222B7"/>
    <w:rsid w:val="0012488F"/>
    <w:rsid w:val="00124A53"/>
    <w:rsid w:val="00130AA0"/>
    <w:rsid w:val="00132EF0"/>
    <w:rsid w:val="00132F67"/>
    <w:rsid w:val="001339E6"/>
    <w:rsid w:val="00133C7E"/>
    <w:rsid w:val="001358FC"/>
    <w:rsid w:val="001401CA"/>
    <w:rsid w:val="00143EE8"/>
    <w:rsid w:val="001459C9"/>
    <w:rsid w:val="00147A45"/>
    <w:rsid w:val="00152C05"/>
    <w:rsid w:val="00152FE6"/>
    <w:rsid w:val="00153A12"/>
    <w:rsid w:val="001576F0"/>
    <w:rsid w:val="00160806"/>
    <w:rsid w:val="00160D5A"/>
    <w:rsid w:val="001611DD"/>
    <w:rsid w:val="0016369E"/>
    <w:rsid w:val="00163FB6"/>
    <w:rsid w:val="001641E9"/>
    <w:rsid w:val="001648E9"/>
    <w:rsid w:val="001656E5"/>
    <w:rsid w:val="0017265F"/>
    <w:rsid w:val="001736AB"/>
    <w:rsid w:val="00174AC4"/>
    <w:rsid w:val="001763AB"/>
    <w:rsid w:val="001767F8"/>
    <w:rsid w:val="00176D8E"/>
    <w:rsid w:val="00181C73"/>
    <w:rsid w:val="00183180"/>
    <w:rsid w:val="001832A8"/>
    <w:rsid w:val="00183613"/>
    <w:rsid w:val="00183A87"/>
    <w:rsid w:val="001848A2"/>
    <w:rsid w:val="00186200"/>
    <w:rsid w:val="0019434E"/>
    <w:rsid w:val="001A1961"/>
    <w:rsid w:val="001A2A7E"/>
    <w:rsid w:val="001A3FB8"/>
    <w:rsid w:val="001B243E"/>
    <w:rsid w:val="001B273C"/>
    <w:rsid w:val="001B2889"/>
    <w:rsid w:val="001B42CE"/>
    <w:rsid w:val="001B6C92"/>
    <w:rsid w:val="001B7E67"/>
    <w:rsid w:val="001C0398"/>
    <w:rsid w:val="001C603E"/>
    <w:rsid w:val="001C62D7"/>
    <w:rsid w:val="001C6A31"/>
    <w:rsid w:val="001C780A"/>
    <w:rsid w:val="001D28FA"/>
    <w:rsid w:val="001D382A"/>
    <w:rsid w:val="001D3C01"/>
    <w:rsid w:val="001E20AE"/>
    <w:rsid w:val="001E2713"/>
    <w:rsid w:val="001E47B6"/>
    <w:rsid w:val="001E4BBE"/>
    <w:rsid w:val="001F0261"/>
    <w:rsid w:val="001F1D07"/>
    <w:rsid w:val="001F216F"/>
    <w:rsid w:val="001F6A94"/>
    <w:rsid w:val="001F7329"/>
    <w:rsid w:val="001F7C6F"/>
    <w:rsid w:val="001F7F08"/>
    <w:rsid w:val="00202901"/>
    <w:rsid w:val="00202AB7"/>
    <w:rsid w:val="00204905"/>
    <w:rsid w:val="00204C27"/>
    <w:rsid w:val="00204E90"/>
    <w:rsid w:val="00205573"/>
    <w:rsid w:val="00206EB6"/>
    <w:rsid w:val="00207AB1"/>
    <w:rsid w:val="00207C0D"/>
    <w:rsid w:val="00207F3E"/>
    <w:rsid w:val="00207F5F"/>
    <w:rsid w:val="002143D7"/>
    <w:rsid w:val="002159A2"/>
    <w:rsid w:val="00224705"/>
    <w:rsid w:val="00224F73"/>
    <w:rsid w:val="002259BC"/>
    <w:rsid w:val="00226C9E"/>
    <w:rsid w:val="00226EDE"/>
    <w:rsid w:val="00227196"/>
    <w:rsid w:val="00230396"/>
    <w:rsid w:val="00230FEC"/>
    <w:rsid w:val="00234996"/>
    <w:rsid w:val="00236D3A"/>
    <w:rsid w:val="00240D95"/>
    <w:rsid w:val="002443F1"/>
    <w:rsid w:val="002445B7"/>
    <w:rsid w:val="0024472C"/>
    <w:rsid w:val="00247254"/>
    <w:rsid w:val="00247B5D"/>
    <w:rsid w:val="002505D1"/>
    <w:rsid w:val="0025069B"/>
    <w:rsid w:val="00250A04"/>
    <w:rsid w:val="00250C5C"/>
    <w:rsid w:val="0025155E"/>
    <w:rsid w:val="0025198B"/>
    <w:rsid w:val="00253916"/>
    <w:rsid w:val="00253A4A"/>
    <w:rsid w:val="0025547F"/>
    <w:rsid w:val="00255D1F"/>
    <w:rsid w:val="00255EEF"/>
    <w:rsid w:val="002562B7"/>
    <w:rsid w:val="002564C5"/>
    <w:rsid w:val="00257724"/>
    <w:rsid w:val="0026193B"/>
    <w:rsid w:val="00261FEA"/>
    <w:rsid w:val="0026313D"/>
    <w:rsid w:val="002633CE"/>
    <w:rsid w:val="00263538"/>
    <w:rsid w:val="002672EE"/>
    <w:rsid w:val="002702AF"/>
    <w:rsid w:val="0027113E"/>
    <w:rsid w:val="00271E0B"/>
    <w:rsid w:val="002737D2"/>
    <w:rsid w:val="00273FBF"/>
    <w:rsid w:val="00274109"/>
    <w:rsid w:val="00274CFF"/>
    <w:rsid w:val="00276107"/>
    <w:rsid w:val="00280762"/>
    <w:rsid w:val="00280999"/>
    <w:rsid w:val="00281757"/>
    <w:rsid w:val="00283DC3"/>
    <w:rsid w:val="00285BF4"/>
    <w:rsid w:val="00285EFF"/>
    <w:rsid w:val="002861C6"/>
    <w:rsid w:val="002873E9"/>
    <w:rsid w:val="00287EDE"/>
    <w:rsid w:val="00290783"/>
    <w:rsid w:val="0029104B"/>
    <w:rsid w:val="0029134E"/>
    <w:rsid w:val="00292B8D"/>
    <w:rsid w:val="00292BB0"/>
    <w:rsid w:val="00293F6D"/>
    <w:rsid w:val="0029412B"/>
    <w:rsid w:val="002953F8"/>
    <w:rsid w:val="00295504"/>
    <w:rsid w:val="002963A9"/>
    <w:rsid w:val="0029741B"/>
    <w:rsid w:val="002A0349"/>
    <w:rsid w:val="002A0E78"/>
    <w:rsid w:val="002A29F5"/>
    <w:rsid w:val="002A43F6"/>
    <w:rsid w:val="002A535C"/>
    <w:rsid w:val="002A5B0F"/>
    <w:rsid w:val="002A7715"/>
    <w:rsid w:val="002A7A6E"/>
    <w:rsid w:val="002B2B3A"/>
    <w:rsid w:val="002B3FFC"/>
    <w:rsid w:val="002B4B30"/>
    <w:rsid w:val="002B68DF"/>
    <w:rsid w:val="002B76DE"/>
    <w:rsid w:val="002C22AC"/>
    <w:rsid w:val="002C4A32"/>
    <w:rsid w:val="002C5095"/>
    <w:rsid w:val="002C5B83"/>
    <w:rsid w:val="002D2084"/>
    <w:rsid w:val="002D263E"/>
    <w:rsid w:val="002D31E9"/>
    <w:rsid w:val="002D3BE1"/>
    <w:rsid w:val="002D3C33"/>
    <w:rsid w:val="002D409D"/>
    <w:rsid w:val="002E1207"/>
    <w:rsid w:val="002E1CEB"/>
    <w:rsid w:val="002E1ECC"/>
    <w:rsid w:val="002E241B"/>
    <w:rsid w:val="002E5FCC"/>
    <w:rsid w:val="002E672F"/>
    <w:rsid w:val="002E69FD"/>
    <w:rsid w:val="002E6A7F"/>
    <w:rsid w:val="002E7085"/>
    <w:rsid w:val="002F0215"/>
    <w:rsid w:val="002F0E3A"/>
    <w:rsid w:val="002F1C76"/>
    <w:rsid w:val="002F543D"/>
    <w:rsid w:val="002F695A"/>
    <w:rsid w:val="002F7B3A"/>
    <w:rsid w:val="002F7D6A"/>
    <w:rsid w:val="00300D9B"/>
    <w:rsid w:val="0030380B"/>
    <w:rsid w:val="00307243"/>
    <w:rsid w:val="003078DE"/>
    <w:rsid w:val="00310F8A"/>
    <w:rsid w:val="00311BF7"/>
    <w:rsid w:val="00312C48"/>
    <w:rsid w:val="003148A3"/>
    <w:rsid w:val="00315933"/>
    <w:rsid w:val="0031779E"/>
    <w:rsid w:val="00317821"/>
    <w:rsid w:val="003200D8"/>
    <w:rsid w:val="00322D4D"/>
    <w:rsid w:val="00324C7F"/>
    <w:rsid w:val="003307E5"/>
    <w:rsid w:val="0033094F"/>
    <w:rsid w:val="00332709"/>
    <w:rsid w:val="0033454F"/>
    <w:rsid w:val="00334ADB"/>
    <w:rsid w:val="00335515"/>
    <w:rsid w:val="00336FB6"/>
    <w:rsid w:val="003374FC"/>
    <w:rsid w:val="00340792"/>
    <w:rsid w:val="00340D0F"/>
    <w:rsid w:val="00342683"/>
    <w:rsid w:val="003427F9"/>
    <w:rsid w:val="00343AA4"/>
    <w:rsid w:val="00345081"/>
    <w:rsid w:val="00345282"/>
    <w:rsid w:val="00345F3F"/>
    <w:rsid w:val="0034607B"/>
    <w:rsid w:val="00346172"/>
    <w:rsid w:val="0034735E"/>
    <w:rsid w:val="00350052"/>
    <w:rsid w:val="00351029"/>
    <w:rsid w:val="003526D9"/>
    <w:rsid w:val="003558DA"/>
    <w:rsid w:val="00356D22"/>
    <w:rsid w:val="0036348A"/>
    <w:rsid w:val="00372242"/>
    <w:rsid w:val="00372F30"/>
    <w:rsid w:val="003733DF"/>
    <w:rsid w:val="003737E7"/>
    <w:rsid w:val="00373C91"/>
    <w:rsid w:val="00374089"/>
    <w:rsid w:val="00376B73"/>
    <w:rsid w:val="0037708B"/>
    <w:rsid w:val="0038210E"/>
    <w:rsid w:val="00382556"/>
    <w:rsid w:val="00382FA3"/>
    <w:rsid w:val="00384834"/>
    <w:rsid w:val="00385AE9"/>
    <w:rsid w:val="003865C4"/>
    <w:rsid w:val="0038677E"/>
    <w:rsid w:val="00386A73"/>
    <w:rsid w:val="00386BE7"/>
    <w:rsid w:val="00390410"/>
    <w:rsid w:val="00390AF8"/>
    <w:rsid w:val="00390E6C"/>
    <w:rsid w:val="0039229F"/>
    <w:rsid w:val="003924EB"/>
    <w:rsid w:val="003928B4"/>
    <w:rsid w:val="00392D5C"/>
    <w:rsid w:val="00392F71"/>
    <w:rsid w:val="0039319E"/>
    <w:rsid w:val="00393D6B"/>
    <w:rsid w:val="0039435B"/>
    <w:rsid w:val="00395F12"/>
    <w:rsid w:val="003A1507"/>
    <w:rsid w:val="003A4FE8"/>
    <w:rsid w:val="003A54FF"/>
    <w:rsid w:val="003B15FD"/>
    <w:rsid w:val="003B328B"/>
    <w:rsid w:val="003B380A"/>
    <w:rsid w:val="003B401B"/>
    <w:rsid w:val="003B532C"/>
    <w:rsid w:val="003B619A"/>
    <w:rsid w:val="003B65CA"/>
    <w:rsid w:val="003B6E1E"/>
    <w:rsid w:val="003B72A8"/>
    <w:rsid w:val="003C0515"/>
    <w:rsid w:val="003C07A3"/>
    <w:rsid w:val="003C08E0"/>
    <w:rsid w:val="003C1AA2"/>
    <w:rsid w:val="003C3407"/>
    <w:rsid w:val="003C69D5"/>
    <w:rsid w:val="003D130F"/>
    <w:rsid w:val="003D1F2B"/>
    <w:rsid w:val="003D27A0"/>
    <w:rsid w:val="003D2BD4"/>
    <w:rsid w:val="003D3836"/>
    <w:rsid w:val="003D41CD"/>
    <w:rsid w:val="003D4DB6"/>
    <w:rsid w:val="003D4E80"/>
    <w:rsid w:val="003D6393"/>
    <w:rsid w:val="003D6856"/>
    <w:rsid w:val="003E102D"/>
    <w:rsid w:val="003E2567"/>
    <w:rsid w:val="003E366A"/>
    <w:rsid w:val="003E5C09"/>
    <w:rsid w:val="003F134F"/>
    <w:rsid w:val="003F2A82"/>
    <w:rsid w:val="003F364D"/>
    <w:rsid w:val="003F36CB"/>
    <w:rsid w:val="003F47AC"/>
    <w:rsid w:val="003F4B55"/>
    <w:rsid w:val="003F62A9"/>
    <w:rsid w:val="003F6B42"/>
    <w:rsid w:val="003F74A3"/>
    <w:rsid w:val="003F7C53"/>
    <w:rsid w:val="00402CEA"/>
    <w:rsid w:val="004056E2"/>
    <w:rsid w:val="00405C72"/>
    <w:rsid w:val="0040735B"/>
    <w:rsid w:val="00407685"/>
    <w:rsid w:val="004132B4"/>
    <w:rsid w:val="004135E8"/>
    <w:rsid w:val="0041397D"/>
    <w:rsid w:val="00414A36"/>
    <w:rsid w:val="00415B7B"/>
    <w:rsid w:val="00416D37"/>
    <w:rsid w:val="00417CAD"/>
    <w:rsid w:val="004203AA"/>
    <w:rsid w:val="00420717"/>
    <w:rsid w:val="00422E79"/>
    <w:rsid w:val="0042528F"/>
    <w:rsid w:val="00427EB7"/>
    <w:rsid w:val="00432290"/>
    <w:rsid w:val="00436DA8"/>
    <w:rsid w:val="004416D6"/>
    <w:rsid w:val="00441AA9"/>
    <w:rsid w:val="00441D6D"/>
    <w:rsid w:val="00441DA9"/>
    <w:rsid w:val="004424F8"/>
    <w:rsid w:val="004432BF"/>
    <w:rsid w:val="004453FF"/>
    <w:rsid w:val="00446AF9"/>
    <w:rsid w:val="00450D79"/>
    <w:rsid w:val="00450F3A"/>
    <w:rsid w:val="004512D6"/>
    <w:rsid w:val="004523E2"/>
    <w:rsid w:val="00455648"/>
    <w:rsid w:val="004558F2"/>
    <w:rsid w:val="00457FA3"/>
    <w:rsid w:val="0046013D"/>
    <w:rsid w:val="00460A8A"/>
    <w:rsid w:val="00461975"/>
    <w:rsid w:val="00461C8C"/>
    <w:rsid w:val="00462FF7"/>
    <w:rsid w:val="004640D9"/>
    <w:rsid w:val="00464295"/>
    <w:rsid w:val="00464F13"/>
    <w:rsid w:val="004666F9"/>
    <w:rsid w:val="0046701D"/>
    <w:rsid w:val="00467F7B"/>
    <w:rsid w:val="004700FA"/>
    <w:rsid w:val="0047044B"/>
    <w:rsid w:val="00470C7B"/>
    <w:rsid w:val="00470F8A"/>
    <w:rsid w:val="00472ABD"/>
    <w:rsid w:val="004746B6"/>
    <w:rsid w:val="00475C81"/>
    <w:rsid w:val="004774A7"/>
    <w:rsid w:val="00477FB9"/>
    <w:rsid w:val="00480612"/>
    <w:rsid w:val="004810F6"/>
    <w:rsid w:val="00484EED"/>
    <w:rsid w:val="00487EF2"/>
    <w:rsid w:val="00491205"/>
    <w:rsid w:val="00491D23"/>
    <w:rsid w:val="00491E13"/>
    <w:rsid w:val="00491F9B"/>
    <w:rsid w:val="0049453E"/>
    <w:rsid w:val="00495E94"/>
    <w:rsid w:val="00497E01"/>
    <w:rsid w:val="00497F48"/>
    <w:rsid w:val="004A097E"/>
    <w:rsid w:val="004A0CE7"/>
    <w:rsid w:val="004A19F1"/>
    <w:rsid w:val="004A2208"/>
    <w:rsid w:val="004A2C6E"/>
    <w:rsid w:val="004A388F"/>
    <w:rsid w:val="004A4C1E"/>
    <w:rsid w:val="004B02BF"/>
    <w:rsid w:val="004B0B22"/>
    <w:rsid w:val="004B26A6"/>
    <w:rsid w:val="004B3608"/>
    <w:rsid w:val="004B3B7B"/>
    <w:rsid w:val="004B4F4D"/>
    <w:rsid w:val="004B5B02"/>
    <w:rsid w:val="004C12F4"/>
    <w:rsid w:val="004C30B7"/>
    <w:rsid w:val="004C39C7"/>
    <w:rsid w:val="004D12A2"/>
    <w:rsid w:val="004D1759"/>
    <w:rsid w:val="004D26EC"/>
    <w:rsid w:val="004D44AD"/>
    <w:rsid w:val="004D4EDA"/>
    <w:rsid w:val="004D6F21"/>
    <w:rsid w:val="004E07DE"/>
    <w:rsid w:val="004E0D12"/>
    <w:rsid w:val="004E115C"/>
    <w:rsid w:val="004E1AB5"/>
    <w:rsid w:val="004E2731"/>
    <w:rsid w:val="004E36B7"/>
    <w:rsid w:val="004E5CA8"/>
    <w:rsid w:val="004E7D3D"/>
    <w:rsid w:val="004F051D"/>
    <w:rsid w:val="004F0830"/>
    <w:rsid w:val="004F20DA"/>
    <w:rsid w:val="004F225F"/>
    <w:rsid w:val="004F4697"/>
    <w:rsid w:val="004F5CDA"/>
    <w:rsid w:val="004F5FE6"/>
    <w:rsid w:val="004F6B1D"/>
    <w:rsid w:val="004F75CD"/>
    <w:rsid w:val="004F77EC"/>
    <w:rsid w:val="004F7B3B"/>
    <w:rsid w:val="00500062"/>
    <w:rsid w:val="005001AF"/>
    <w:rsid w:val="0050040B"/>
    <w:rsid w:val="0050250E"/>
    <w:rsid w:val="0050364D"/>
    <w:rsid w:val="00503BFE"/>
    <w:rsid w:val="00505E60"/>
    <w:rsid w:val="005069E7"/>
    <w:rsid w:val="00507B25"/>
    <w:rsid w:val="00511485"/>
    <w:rsid w:val="00513B7F"/>
    <w:rsid w:val="00513D20"/>
    <w:rsid w:val="00514C5F"/>
    <w:rsid w:val="00515765"/>
    <w:rsid w:val="00515CD3"/>
    <w:rsid w:val="00515E47"/>
    <w:rsid w:val="00516764"/>
    <w:rsid w:val="00520EC2"/>
    <w:rsid w:val="00521820"/>
    <w:rsid w:val="0052615B"/>
    <w:rsid w:val="00526329"/>
    <w:rsid w:val="0052662A"/>
    <w:rsid w:val="0053052F"/>
    <w:rsid w:val="00530CBA"/>
    <w:rsid w:val="00532103"/>
    <w:rsid w:val="00535AF4"/>
    <w:rsid w:val="00536A2B"/>
    <w:rsid w:val="00541D6D"/>
    <w:rsid w:val="00544C43"/>
    <w:rsid w:val="00545385"/>
    <w:rsid w:val="00545B45"/>
    <w:rsid w:val="00546309"/>
    <w:rsid w:val="0054669F"/>
    <w:rsid w:val="005500F8"/>
    <w:rsid w:val="00552299"/>
    <w:rsid w:val="00554950"/>
    <w:rsid w:val="00556633"/>
    <w:rsid w:val="005605F7"/>
    <w:rsid w:val="0056076B"/>
    <w:rsid w:val="00561414"/>
    <w:rsid w:val="00562339"/>
    <w:rsid w:val="0056278A"/>
    <w:rsid w:val="005647D1"/>
    <w:rsid w:val="0056522C"/>
    <w:rsid w:val="005665AE"/>
    <w:rsid w:val="00570A8F"/>
    <w:rsid w:val="00571529"/>
    <w:rsid w:val="00571C94"/>
    <w:rsid w:val="005722DC"/>
    <w:rsid w:val="00573915"/>
    <w:rsid w:val="005745E7"/>
    <w:rsid w:val="005748DC"/>
    <w:rsid w:val="005753B9"/>
    <w:rsid w:val="005753E6"/>
    <w:rsid w:val="00575E63"/>
    <w:rsid w:val="00577FC7"/>
    <w:rsid w:val="00581AAC"/>
    <w:rsid w:val="00582125"/>
    <w:rsid w:val="005825EA"/>
    <w:rsid w:val="00583430"/>
    <w:rsid w:val="00587F47"/>
    <w:rsid w:val="00591AF6"/>
    <w:rsid w:val="00592468"/>
    <w:rsid w:val="0059286C"/>
    <w:rsid w:val="00592ECD"/>
    <w:rsid w:val="005938A0"/>
    <w:rsid w:val="00593AE8"/>
    <w:rsid w:val="005941C8"/>
    <w:rsid w:val="0059435E"/>
    <w:rsid w:val="00595E65"/>
    <w:rsid w:val="0059611B"/>
    <w:rsid w:val="00596A18"/>
    <w:rsid w:val="00596FC4"/>
    <w:rsid w:val="005A3243"/>
    <w:rsid w:val="005A42F5"/>
    <w:rsid w:val="005A5B49"/>
    <w:rsid w:val="005B014B"/>
    <w:rsid w:val="005B26C6"/>
    <w:rsid w:val="005B4ACF"/>
    <w:rsid w:val="005B53EB"/>
    <w:rsid w:val="005B5D40"/>
    <w:rsid w:val="005B6E5E"/>
    <w:rsid w:val="005C267B"/>
    <w:rsid w:val="005C33BE"/>
    <w:rsid w:val="005C4A56"/>
    <w:rsid w:val="005C6838"/>
    <w:rsid w:val="005C7DF9"/>
    <w:rsid w:val="005D174B"/>
    <w:rsid w:val="005D1A85"/>
    <w:rsid w:val="005D344F"/>
    <w:rsid w:val="005D6B75"/>
    <w:rsid w:val="005D7256"/>
    <w:rsid w:val="005E099E"/>
    <w:rsid w:val="005E190A"/>
    <w:rsid w:val="005E31BD"/>
    <w:rsid w:val="005E3B9B"/>
    <w:rsid w:val="005E4943"/>
    <w:rsid w:val="005E5C81"/>
    <w:rsid w:val="005E66A5"/>
    <w:rsid w:val="005E6BA7"/>
    <w:rsid w:val="005E6D26"/>
    <w:rsid w:val="005F0A27"/>
    <w:rsid w:val="005F45B6"/>
    <w:rsid w:val="005F481A"/>
    <w:rsid w:val="005F5AAA"/>
    <w:rsid w:val="005F6F3A"/>
    <w:rsid w:val="00600E27"/>
    <w:rsid w:val="00601777"/>
    <w:rsid w:val="00602CDA"/>
    <w:rsid w:val="006054EB"/>
    <w:rsid w:val="00606D9D"/>
    <w:rsid w:val="00607A00"/>
    <w:rsid w:val="00612E84"/>
    <w:rsid w:val="00613DB3"/>
    <w:rsid w:val="006150CF"/>
    <w:rsid w:val="00615A54"/>
    <w:rsid w:val="006166A7"/>
    <w:rsid w:val="00616C24"/>
    <w:rsid w:val="006210BA"/>
    <w:rsid w:val="00626158"/>
    <w:rsid w:val="006270F6"/>
    <w:rsid w:val="006315B7"/>
    <w:rsid w:val="00631EE5"/>
    <w:rsid w:val="00635D2B"/>
    <w:rsid w:val="0064145B"/>
    <w:rsid w:val="0064173C"/>
    <w:rsid w:val="00643423"/>
    <w:rsid w:val="00645964"/>
    <w:rsid w:val="006471E9"/>
    <w:rsid w:val="006479F8"/>
    <w:rsid w:val="006500E1"/>
    <w:rsid w:val="006565FB"/>
    <w:rsid w:val="0066130A"/>
    <w:rsid w:val="00661FB2"/>
    <w:rsid w:val="00666A12"/>
    <w:rsid w:val="00671861"/>
    <w:rsid w:val="00672234"/>
    <w:rsid w:val="00674F24"/>
    <w:rsid w:val="00681E7D"/>
    <w:rsid w:val="006826D2"/>
    <w:rsid w:val="00683D82"/>
    <w:rsid w:val="00684D34"/>
    <w:rsid w:val="00685921"/>
    <w:rsid w:val="00685C00"/>
    <w:rsid w:val="00690025"/>
    <w:rsid w:val="006903CB"/>
    <w:rsid w:val="00690B14"/>
    <w:rsid w:val="0069112C"/>
    <w:rsid w:val="00692125"/>
    <w:rsid w:val="00693131"/>
    <w:rsid w:val="00693632"/>
    <w:rsid w:val="006938A1"/>
    <w:rsid w:val="00693B3C"/>
    <w:rsid w:val="0069428A"/>
    <w:rsid w:val="00695418"/>
    <w:rsid w:val="00696758"/>
    <w:rsid w:val="00696DFF"/>
    <w:rsid w:val="006A061F"/>
    <w:rsid w:val="006A1592"/>
    <w:rsid w:val="006A17B3"/>
    <w:rsid w:val="006A3C57"/>
    <w:rsid w:val="006A5E17"/>
    <w:rsid w:val="006B0DD4"/>
    <w:rsid w:val="006B4E6A"/>
    <w:rsid w:val="006B75F2"/>
    <w:rsid w:val="006C009A"/>
    <w:rsid w:val="006C0465"/>
    <w:rsid w:val="006C2972"/>
    <w:rsid w:val="006C3574"/>
    <w:rsid w:val="006C618D"/>
    <w:rsid w:val="006D1D05"/>
    <w:rsid w:val="006D210A"/>
    <w:rsid w:val="006D3424"/>
    <w:rsid w:val="006D3AD5"/>
    <w:rsid w:val="006D7A53"/>
    <w:rsid w:val="006D7B22"/>
    <w:rsid w:val="006E0155"/>
    <w:rsid w:val="006E2965"/>
    <w:rsid w:val="006E64AD"/>
    <w:rsid w:val="006E6940"/>
    <w:rsid w:val="006E78AE"/>
    <w:rsid w:val="006F13A0"/>
    <w:rsid w:val="006F1820"/>
    <w:rsid w:val="006F1DB4"/>
    <w:rsid w:val="006F41D8"/>
    <w:rsid w:val="006F44D9"/>
    <w:rsid w:val="00700B45"/>
    <w:rsid w:val="00700C6E"/>
    <w:rsid w:val="00702D60"/>
    <w:rsid w:val="0070414A"/>
    <w:rsid w:val="00707AB3"/>
    <w:rsid w:val="00710136"/>
    <w:rsid w:val="0071147F"/>
    <w:rsid w:val="00713ADA"/>
    <w:rsid w:val="0071412B"/>
    <w:rsid w:val="00714188"/>
    <w:rsid w:val="00715BE2"/>
    <w:rsid w:val="007203F8"/>
    <w:rsid w:val="00721D94"/>
    <w:rsid w:val="0072494F"/>
    <w:rsid w:val="00730A7E"/>
    <w:rsid w:val="00732201"/>
    <w:rsid w:val="00733145"/>
    <w:rsid w:val="00733D82"/>
    <w:rsid w:val="0073425E"/>
    <w:rsid w:val="0073548E"/>
    <w:rsid w:val="007379C3"/>
    <w:rsid w:val="007409D2"/>
    <w:rsid w:val="00740E8F"/>
    <w:rsid w:val="00740EC1"/>
    <w:rsid w:val="007431B9"/>
    <w:rsid w:val="007441D0"/>
    <w:rsid w:val="00744A16"/>
    <w:rsid w:val="00750231"/>
    <w:rsid w:val="00753E58"/>
    <w:rsid w:val="007563DB"/>
    <w:rsid w:val="00756500"/>
    <w:rsid w:val="0076117C"/>
    <w:rsid w:val="00761668"/>
    <w:rsid w:val="00761E19"/>
    <w:rsid w:val="00764682"/>
    <w:rsid w:val="00764CC5"/>
    <w:rsid w:val="0076530E"/>
    <w:rsid w:val="007712B9"/>
    <w:rsid w:val="00772036"/>
    <w:rsid w:val="00772076"/>
    <w:rsid w:val="00772A7E"/>
    <w:rsid w:val="00772EC6"/>
    <w:rsid w:val="0077397F"/>
    <w:rsid w:val="00773C81"/>
    <w:rsid w:val="00774618"/>
    <w:rsid w:val="00774772"/>
    <w:rsid w:val="00774938"/>
    <w:rsid w:val="00774EF0"/>
    <w:rsid w:val="00775D58"/>
    <w:rsid w:val="0077695C"/>
    <w:rsid w:val="0077695E"/>
    <w:rsid w:val="00777483"/>
    <w:rsid w:val="00777536"/>
    <w:rsid w:val="007808AD"/>
    <w:rsid w:val="00781BBB"/>
    <w:rsid w:val="007842BD"/>
    <w:rsid w:val="00784D1E"/>
    <w:rsid w:val="0078544F"/>
    <w:rsid w:val="007877BA"/>
    <w:rsid w:val="00787EBF"/>
    <w:rsid w:val="007900E3"/>
    <w:rsid w:val="00790723"/>
    <w:rsid w:val="00797404"/>
    <w:rsid w:val="007A02C8"/>
    <w:rsid w:val="007A0456"/>
    <w:rsid w:val="007A06E1"/>
    <w:rsid w:val="007A0DB1"/>
    <w:rsid w:val="007A12EA"/>
    <w:rsid w:val="007A1901"/>
    <w:rsid w:val="007A2AC0"/>
    <w:rsid w:val="007A40BA"/>
    <w:rsid w:val="007A44B8"/>
    <w:rsid w:val="007B01C2"/>
    <w:rsid w:val="007B0A4A"/>
    <w:rsid w:val="007B1D15"/>
    <w:rsid w:val="007B4DCF"/>
    <w:rsid w:val="007C027D"/>
    <w:rsid w:val="007C0F85"/>
    <w:rsid w:val="007C2A41"/>
    <w:rsid w:val="007C2C83"/>
    <w:rsid w:val="007C30DD"/>
    <w:rsid w:val="007C4F86"/>
    <w:rsid w:val="007C5574"/>
    <w:rsid w:val="007C64EB"/>
    <w:rsid w:val="007C7961"/>
    <w:rsid w:val="007D054F"/>
    <w:rsid w:val="007D1F65"/>
    <w:rsid w:val="007D3BB9"/>
    <w:rsid w:val="007D78BF"/>
    <w:rsid w:val="007E051B"/>
    <w:rsid w:val="007E0D29"/>
    <w:rsid w:val="007E11FB"/>
    <w:rsid w:val="007E1875"/>
    <w:rsid w:val="007E248C"/>
    <w:rsid w:val="007E504D"/>
    <w:rsid w:val="007E5985"/>
    <w:rsid w:val="007E5A42"/>
    <w:rsid w:val="007E5BAE"/>
    <w:rsid w:val="007E5D1F"/>
    <w:rsid w:val="007E6021"/>
    <w:rsid w:val="007E6BD1"/>
    <w:rsid w:val="007E7ACB"/>
    <w:rsid w:val="007E7E5A"/>
    <w:rsid w:val="007F05AB"/>
    <w:rsid w:val="007F067F"/>
    <w:rsid w:val="007F26DE"/>
    <w:rsid w:val="007F39D3"/>
    <w:rsid w:val="007F52BC"/>
    <w:rsid w:val="007F729C"/>
    <w:rsid w:val="007F7B32"/>
    <w:rsid w:val="007F7EA0"/>
    <w:rsid w:val="008009D6"/>
    <w:rsid w:val="00801A4A"/>
    <w:rsid w:val="00801C74"/>
    <w:rsid w:val="00801FB4"/>
    <w:rsid w:val="008055F7"/>
    <w:rsid w:val="00807D21"/>
    <w:rsid w:val="00810FB8"/>
    <w:rsid w:val="00812EF7"/>
    <w:rsid w:val="00815030"/>
    <w:rsid w:val="00815DCA"/>
    <w:rsid w:val="008162DE"/>
    <w:rsid w:val="00817E89"/>
    <w:rsid w:val="0082070B"/>
    <w:rsid w:val="00825AE1"/>
    <w:rsid w:val="00826443"/>
    <w:rsid w:val="00827917"/>
    <w:rsid w:val="00832CEC"/>
    <w:rsid w:val="00834138"/>
    <w:rsid w:val="00834166"/>
    <w:rsid w:val="00834BCD"/>
    <w:rsid w:val="0083597D"/>
    <w:rsid w:val="00835BEF"/>
    <w:rsid w:val="008361E8"/>
    <w:rsid w:val="00837FE8"/>
    <w:rsid w:val="00841E64"/>
    <w:rsid w:val="0084505F"/>
    <w:rsid w:val="0084638E"/>
    <w:rsid w:val="008500B5"/>
    <w:rsid w:val="00850A5E"/>
    <w:rsid w:val="00851B45"/>
    <w:rsid w:val="0085221B"/>
    <w:rsid w:val="0085268C"/>
    <w:rsid w:val="0085285F"/>
    <w:rsid w:val="00853A96"/>
    <w:rsid w:val="00853E10"/>
    <w:rsid w:val="008544F4"/>
    <w:rsid w:val="008546EE"/>
    <w:rsid w:val="008552CA"/>
    <w:rsid w:val="00857B45"/>
    <w:rsid w:val="008623A3"/>
    <w:rsid w:val="0086250D"/>
    <w:rsid w:val="00862B31"/>
    <w:rsid w:val="00862DA1"/>
    <w:rsid w:val="00863274"/>
    <w:rsid w:val="00864A48"/>
    <w:rsid w:val="00865261"/>
    <w:rsid w:val="00872B67"/>
    <w:rsid w:val="008748B0"/>
    <w:rsid w:val="00876C34"/>
    <w:rsid w:val="00877073"/>
    <w:rsid w:val="00880F97"/>
    <w:rsid w:val="00883437"/>
    <w:rsid w:val="00883A95"/>
    <w:rsid w:val="00890362"/>
    <w:rsid w:val="00890801"/>
    <w:rsid w:val="00890AE6"/>
    <w:rsid w:val="008911A0"/>
    <w:rsid w:val="00891FEF"/>
    <w:rsid w:val="008947C2"/>
    <w:rsid w:val="00895939"/>
    <w:rsid w:val="00895B24"/>
    <w:rsid w:val="00897992"/>
    <w:rsid w:val="008A1F89"/>
    <w:rsid w:val="008A290E"/>
    <w:rsid w:val="008A58F0"/>
    <w:rsid w:val="008A5A30"/>
    <w:rsid w:val="008A5A67"/>
    <w:rsid w:val="008A6EE9"/>
    <w:rsid w:val="008B0463"/>
    <w:rsid w:val="008B0A45"/>
    <w:rsid w:val="008B1D70"/>
    <w:rsid w:val="008B2C04"/>
    <w:rsid w:val="008B5869"/>
    <w:rsid w:val="008B60C5"/>
    <w:rsid w:val="008B6269"/>
    <w:rsid w:val="008B7C1E"/>
    <w:rsid w:val="008C1792"/>
    <w:rsid w:val="008C238B"/>
    <w:rsid w:val="008C2508"/>
    <w:rsid w:val="008C2C9C"/>
    <w:rsid w:val="008C5561"/>
    <w:rsid w:val="008D370A"/>
    <w:rsid w:val="008D3A5A"/>
    <w:rsid w:val="008D4026"/>
    <w:rsid w:val="008D5C88"/>
    <w:rsid w:val="008D68C0"/>
    <w:rsid w:val="008D6E1E"/>
    <w:rsid w:val="008E075E"/>
    <w:rsid w:val="008E0961"/>
    <w:rsid w:val="008E1F63"/>
    <w:rsid w:val="008E2326"/>
    <w:rsid w:val="008E236F"/>
    <w:rsid w:val="008E29CE"/>
    <w:rsid w:val="008E478E"/>
    <w:rsid w:val="008E55CA"/>
    <w:rsid w:val="008E63BC"/>
    <w:rsid w:val="008F012A"/>
    <w:rsid w:val="008F0EBF"/>
    <w:rsid w:val="008F106F"/>
    <w:rsid w:val="008F122F"/>
    <w:rsid w:val="008F4FBA"/>
    <w:rsid w:val="008F6050"/>
    <w:rsid w:val="008F7238"/>
    <w:rsid w:val="008F7CB6"/>
    <w:rsid w:val="009000A5"/>
    <w:rsid w:val="00900C6E"/>
    <w:rsid w:val="00902C80"/>
    <w:rsid w:val="00906DAE"/>
    <w:rsid w:val="00907DF8"/>
    <w:rsid w:val="00910583"/>
    <w:rsid w:val="0091489B"/>
    <w:rsid w:val="00916858"/>
    <w:rsid w:val="009169F6"/>
    <w:rsid w:val="009174B2"/>
    <w:rsid w:val="00920CF6"/>
    <w:rsid w:val="00922AE3"/>
    <w:rsid w:val="009241DB"/>
    <w:rsid w:val="00924B8A"/>
    <w:rsid w:val="009321B7"/>
    <w:rsid w:val="00933CFF"/>
    <w:rsid w:val="00940B5B"/>
    <w:rsid w:val="00946724"/>
    <w:rsid w:val="00946944"/>
    <w:rsid w:val="009473ED"/>
    <w:rsid w:val="009533A5"/>
    <w:rsid w:val="009572D9"/>
    <w:rsid w:val="0096009D"/>
    <w:rsid w:val="0096034C"/>
    <w:rsid w:val="009613E6"/>
    <w:rsid w:val="00961FEC"/>
    <w:rsid w:val="009621B2"/>
    <w:rsid w:val="00962722"/>
    <w:rsid w:val="009639CB"/>
    <w:rsid w:val="00963FB7"/>
    <w:rsid w:val="00965FB2"/>
    <w:rsid w:val="00972935"/>
    <w:rsid w:val="00972B29"/>
    <w:rsid w:val="00974C9B"/>
    <w:rsid w:val="009752CF"/>
    <w:rsid w:val="009800EE"/>
    <w:rsid w:val="00981396"/>
    <w:rsid w:val="009817DB"/>
    <w:rsid w:val="0098190E"/>
    <w:rsid w:val="00981ABD"/>
    <w:rsid w:val="00984620"/>
    <w:rsid w:val="00985E9B"/>
    <w:rsid w:val="00987C0E"/>
    <w:rsid w:val="00987DE1"/>
    <w:rsid w:val="009906C2"/>
    <w:rsid w:val="00990CFD"/>
    <w:rsid w:val="00991DDC"/>
    <w:rsid w:val="009952C8"/>
    <w:rsid w:val="00995690"/>
    <w:rsid w:val="0099690A"/>
    <w:rsid w:val="00996A3F"/>
    <w:rsid w:val="00996AD7"/>
    <w:rsid w:val="009A0468"/>
    <w:rsid w:val="009A36B0"/>
    <w:rsid w:val="009A376C"/>
    <w:rsid w:val="009A5B54"/>
    <w:rsid w:val="009A7E0A"/>
    <w:rsid w:val="009B0668"/>
    <w:rsid w:val="009B24F0"/>
    <w:rsid w:val="009B2F2E"/>
    <w:rsid w:val="009B3442"/>
    <w:rsid w:val="009B44DF"/>
    <w:rsid w:val="009B648D"/>
    <w:rsid w:val="009B6661"/>
    <w:rsid w:val="009C1817"/>
    <w:rsid w:val="009C1E7F"/>
    <w:rsid w:val="009C417C"/>
    <w:rsid w:val="009C5CF0"/>
    <w:rsid w:val="009D1159"/>
    <w:rsid w:val="009D1471"/>
    <w:rsid w:val="009D1A99"/>
    <w:rsid w:val="009D3181"/>
    <w:rsid w:val="009D5012"/>
    <w:rsid w:val="009D524C"/>
    <w:rsid w:val="009D5F63"/>
    <w:rsid w:val="009D7CFE"/>
    <w:rsid w:val="009D7ED3"/>
    <w:rsid w:val="009E046C"/>
    <w:rsid w:val="009E16C5"/>
    <w:rsid w:val="009E2651"/>
    <w:rsid w:val="009E2ABD"/>
    <w:rsid w:val="009E5E3E"/>
    <w:rsid w:val="009E61BC"/>
    <w:rsid w:val="009E7A93"/>
    <w:rsid w:val="009E7C90"/>
    <w:rsid w:val="009F1672"/>
    <w:rsid w:val="009F2E7B"/>
    <w:rsid w:val="009F3B9F"/>
    <w:rsid w:val="009F3DF7"/>
    <w:rsid w:val="009F4404"/>
    <w:rsid w:val="009F5D68"/>
    <w:rsid w:val="009F6C5D"/>
    <w:rsid w:val="009F6E05"/>
    <w:rsid w:val="009F74BB"/>
    <w:rsid w:val="009F7610"/>
    <w:rsid w:val="009F77ED"/>
    <w:rsid w:val="00A00DED"/>
    <w:rsid w:val="00A03174"/>
    <w:rsid w:val="00A03653"/>
    <w:rsid w:val="00A04BE2"/>
    <w:rsid w:val="00A1070B"/>
    <w:rsid w:val="00A11E38"/>
    <w:rsid w:val="00A1206B"/>
    <w:rsid w:val="00A126F6"/>
    <w:rsid w:val="00A1293E"/>
    <w:rsid w:val="00A15B11"/>
    <w:rsid w:val="00A20B9E"/>
    <w:rsid w:val="00A21131"/>
    <w:rsid w:val="00A227E4"/>
    <w:rsid w:val="00A22AB8"/>
    <w:rsid w:val="00A24337"/>
    <w:rsid w:val="00A251F0"/>
    <w:rsid w:val="00A25FEC"/>
    <w:rsid w:val="00A268C2"/>
    <w:rsid w:val="00A34420"/>
    <w:rsid w:val="00A35D8C"/>
    <w:rsid w:val="00A35FF9"/>
    <w:rsid w:val="00A360BD"/>
    <w:rsid w:val="00A371F7"/>
    <w:rsid w:val="00A378AB"/>
    <w:rsid w:val="00A40627"/>
    <w:rsid w:val="00A4379E"/>
    <w:rsid w:val="00A445FE"/>
    <w:rsid w:val="00A4705F"/>
    <w:rsid w:val="00A51DF2"/>
    <w:rsid w:val="00A54142"/>
    <w:rsid w:val="00A55179"/>
    <w:rsid w:val="00A558E7"/>
    <w:rsid w:val="00A563D0"/>
    <w:rsid w:val="00A5752E"/>
    <w:rsid w:val="00A617D1"/>
    <w:rsid w:val="00A64555"/>
    <w:rsid w:val="00A65926"/>
    <w:rsid w:val="00A7060E"/>
    <w:rsid w:val="00A70CAB"/>
    <w:rsid w:val="00A70E93"/>
    <w:rsid w:val="00A73CC4"/>
    <w:rsid w:val="00A74DCB"/>
    <w:rsid w:val="00A75BCA"/>
    <w:rsid w:val="00A76288"/>
    <w:rsid w:val="00A769D7"/>
    <w:rsid w:val="00A76C1D"/>
    <w:rsid w:val="00A77E47"/>
    <w:rsid w:val="00A8165D"/>
    <w:rsid w:val="00A83AF0"/>
    <w:rsid w:val="00A85240"/>
    <w:rsid w:val="00A86873"/>
    <w:rsid w:val="00A87221"/>
    <w:rsid w:val="00A91F49"/>
    <w:rsid w:val="00A9257F"/>
    <w:rsid w:val="00A92C9A"/>
    <w:rsid w:val="00A94031"/>
    <w:rsid w:val="00A94447"/>
    <w:rsid w:val="00A9707D"/>
    <w:rsid w:val="00A970B1"/>
    <w:rsid w:val="00AA2F08"/>
    <w:rsid w:val="00AA4F45"/>
    <w:rsid w:val="00AA5D28"/>
    <w:rsid w:val="00AA7DD0"/>
    <w:rsid w:val="00AB07D8"/>
    <w:rsid w:val="00AB1DD6"/>
    <w:rsid w:val="00AB325D"/>
    <w:rsid w:val="00AB3D6A"/>
    <w:rsid w:val="00AB3E54"/>
    <w:rsid w:val="00AB553A"/>
    <w:rsid w:val="00AB6F80"/>
    <w:rsid w:val="00AC146D"/>
    <w:rsid w:val="00AC38E8"/>
    <w:rsid w:val="00AC3F5A"/>
    <w:rsid w:val="00AC7079"/>
    <w:rsid w:val="00AC7102"/>
    <w:rsid w:val="00AD2F99"/>
    <w:rsid w:val="00AD709D"/>
    <w:rsid w:val="00AE0C14"/>
    <w:rsid w:val="00AE0E40"/>
    <w:rsid w:val="00AE12B7"/>
    <w:rsid w:val="00AE1C58"/>
    <w:rsid w:val="00AE2CF1"/>
    <w:rsid w:val="00AE2DD5"/>
    <w:rsid w:val="00AE3610"/>
    <w:rsid w:val="00AE3A12"/>
    <w:rsid w:val="00AE67F5"/>
    <w:rsid w:val="00AE7388"/>
    <w:rsid w:val="00AF0BC3"/>
    <w:rsid w:val="00AF1BC4"/>
    <w:rsid w:val="00AF6645"/>
    <w:rsid w:val="00AF7517"/>
    <w:rsid w:val="00AF7A25"/>
    <w:rsid w:val="00B00AB3"/>
    <w:rsid w:val="00B01D2C"/>
    <w:rsid w:val="00B05406"/>
    <w:rsid w:val="00B07A71"/>
    <w:rsid w:val="00B07F47"/>
    <w:rsid w:val="00B1011C"/>
    <w:rsid w:val="00B146B8"/>
    <w:rsid w:val="00B14F83"/>
    <w:rsid w:val="00B15EC3"/>
    <w:rsid w:val="00B163F5"/>
    <w:rsid w:val="00B177AF"/>
    <w:rsid w:val="00B22610"/>
    <w:rsid w:val="00B244D2"/>
    <w:rsid w:val="00B24C40"/>
    <w:rsid w:val="00B2583B"/>
    <w:rsid w:val="00B26447"/>
    <w:rsid w:val="00B26AB3"/>
    <w:rsid w:val="00B26B6E"/>
    <w:rsid w:val="00B31C56"/>
    <w:rsid w:val="00B3309C"/>
    <w:rsid w:val="00B37F07"/>
    <w:rsid w:val="00B4154C"/>
    <w:rsid w:val="00B41646"/>
    <w:rsid w:val="00B41FAB"/>
    <w:rsid w:val="00B42236"/>
    <w:rsid w:val="00B45F12"/>
    <w:rsid w:val="00B46F72"/>
    <w:rsid w:val="00B47796"/>
    <w:rsid w:val="00B47B28"/>
    <w:rsid w:val="00B54054"/>
    <w:rsid w:val="00B5500E"/>
    <w:rsid w:val="00B552C4"/>
    <w:rsid w:val="00B55381"/>
    <w:rsid w:val="00B55486"/>
    <w:rsid w:val="00B56F20"/>
    <w:rsid w:val="00B5772B"/>
    <w:rsid w:val="00B5775D"/>
    <w:rsid w:val="00B60532"/>
    <w:rsid w:val="00B6146C"/>
    <w:rsid w:val="00B66E32"/>
    <w:rsid w:val="00B711CE"/>
    <w:rsid w:val="00B7132C"/>
    <w:rsid w:val="00B71D5B"/>
    <w:rsid w:val="00B7225B"/>
    <w:rsid w:val="00B741A5"/>
    <w:rsid w:val="00B7485A"/>
    <w:rsid w:val="00B766E4"/>
    <w:rsid w:val="00B76C23"/>
    <w:rsid w:val="00B844F8"/>
    <w:rsid w:val="00B84744"/>
    <w:rsid w:val="00B84AFC"/>
    <w:rsid w:val="00B86F07"/>
    <w:rsid w:val="00B873B7"/>
    <w:rsid w:val="00B91AC8"/>
    <w:rsid w:val="00B9440D"/>
    <w:rsid w:val="00B961C7"/>
    <w:rsid w:val="00BA0C2A"/>
    <w:rsid w:val="00BA3B06"/>
    <w:rsid w:val="00BA450E"/>
    <w:rsid w:val="00BA4CF6"/>
    <w:rsid w:val="00BA5968"/>
    <w:rsid w:val="00BA5A91"/>
    <w:rsid w:val="00BB1AF7"/>
    <w:rsid w:val="00BB2A27"/>
    <w:rsid w:val="00BB4229"/>
    <w:rsid w:val="00BB647D"/>
    <w:rsid w:val="00BB73AC"/>
    <w:rsid w:val="00BC0BCC"/>
    <w:rsid w:val="00BC10C4"/>
    <w:rsid w:val="00BC339B"/>
    <w:rsid w:val="00BC5955"/>
    <w:rsid w:val="00BD00E2"/>
    <w:rsid w:val="00BD025F"/>
    <w:rsid w:val="00BD1B2F"/>
    <w:rsid w:val="00BD1BB2"/>
    <w:rsid w:val="00BD3086"/>
    <w:rsid w:val="00BD3E3A"/>
    <w:rsid w:val="00BD4DB2"/>
    <w:rsid w:val="00BD6109"/>
    <w:rsid w:val="00BE0008"/>
    <w:rsid w:val="00BE13AD"/>
    <w:rsid w:val="00BE22FC"/>
    <w:rsid w:val="00BE410E"/>
    <w:rsid w:val="00BE4846"/>
    <w:rsid w:val="00BE6C20"/>
    <w:rsid w:val="00BF08C1"/>
    <w:rsid w:val="00BF0AE5"/>
    <w:rsid w:val="00BF3C14"/>
    <w:rsid w:val="00BF5B6C"/>
    <w:rsid w:val="00BF703C"/>
    <w:rsid w:val="00C033C0"/>
    <w:rsid w:val="00C07521"/>
    <w:rsid w:val="00C124E8"/>
    <w:rsid w:val="00C12C87"/>
    <w:rsid w:val="00C130E3"/>
    <w:rsid w:val="00C140E5"/>
    <w:rsid w:val="00C15DBC"/>
    <w:rsid w:val="00C172BE"/>
    <w:rsid w:val="00C2481A"/>
    <w:rsid w:val="00C25AB8"/>
    <w:rsid w:val="00C27D00"/>
    <w:rsid w:val="00C27FC9"/>
    <w:rsid w:val="00C326DA"/>
    <w:rsid w:val="00C34435"/>
    <w:rsid w:val="00C35A63"/>
    <w:rsid w:val="00C36F20"/>
    <w:rsid w:val="00C37D1F"/>
    <w:rsid w:val="00C42A76"/>
    <w:rsid w:val="00C42D07"/>
    <w:rsid w:val="00C434BA"/>
    <w:rsid w:val="00C44AEF"/>
    <w:rsid w:val="00C46EF9"/>
    <w:rsid w:val="00C46F8B"/>
    <w:rsid w:val="00C54BD5"/>
    <w:rsid w:val="00C5524B"/>
    <w:rsid w:val="00C60D56"/>
    <w:rsid w:val="00C6107E"/>
    <w:rsid w:val="00C61799"/>
    <w:rsid w:val="00C62B0A"/>
    <w:rsid w:val="00C640DA"/>
    <w:rsid w:val="00C644B7"/>
    <w:rsid w:val="00C655CC"/>
    <w:rsid w:val="00C666AC"/>
    <w:rsid w:val="00C669BD"/>
    <w:rsid w:val="00C66D6B"/>
    <w:rsid w:val="00C717CB"/>
    <w:rsid w:val="00C7184D"/>
    <w:rsid w:val="00C7291B"/>
    <w:rsid w:val="00C75499"/>
    <w:rsid w:val="00C758AB"/>
    <w:rsid w:val="00C77226"/>
    <w:rsid w:val="00C80CB3"/>
    <w:rsid w:val="00C83488"/>
    <w:rsid w:val="00C84CD9"/>
    <w:rsid w:val="00C864CD"/>
    <w:rsid w:val="00C91453"/>
    <w:rsid w:val="00C933AE"/>
    <w:rsid w:val="00C93D4C"/>
    <w:rsid w:val="00C943D1"/>
    <w:rsid w:val="00C945E7"/>
    <w:rsid w:val="00CA26DC"/>
    <w:rsid w:val="00CA2C3E"/>
    <w:rsid w:val="00CB1BBE"/>
    <w:rsid w:val="00CB416F"/>
    <w:rsid w:val="00CB56EA"/>
    <w:rsid w:val="00CB7C6D"/>
    <w:rsid w:val="00CC0CB0"/>
    <w:rsid w:val="00CC22F7"/>
    <w:rsid w:val="00CC5DB1"/>
    <w:rsid w:val="00CC766F"/>
    <w:rsid w:val="00CD3611"/>
    <w:rsid w:val="00CD4C2D"/>
    <w:rsid w:val="00CD5BB3"/>
    <w:rsid w:val="00CD7A9F"/>
    <w:rsid w:val="00CE0FDC"/>
    <w:rsid w:val="00CE2CAF"/>
    <w:rsid w:val="00CE2F15"/>
    <w:rsid w:val="00CE5E8E"/>
    <w:rsid w:val="00CE7D97"/>
    <w:rsid w:val="00CE7FD1"/>
    <w:rsid w:val="00CF40CD"/>
    <w:rsid w:val="00CF4B36"/>
    <w:rsid w:val="00CF652E"/>
    <w:rsid w:val="00D000D0"/>
    <w:rsid w:val="00D00908"/>
    <w:rsid w:val="00D05210"/>
    <w:rsid w:val="00D105C2"/>
    <w:rsid w:val="00D1122A"/>
    <w:rsid w:val="00D11297"/>
    <w:rsid w:val="00D11906"/>
    <w:rsid w:val="00D12FE7"/>
    <w:rsid w:val="00D16F22"/>
    <w:rsid w:val="00D20728"/>
    <w:rsid w:val="00D22C65"/>
    <w:rsid w:val="00D22F32"/>
    <w:rsid w:val="00D23275"/>
    <w:rsid w:val="00D25A1B"/>
    <w:rsid w:val="00D303C4"/>
    <w:rsid w:val="00D30F1D"/>
    <w:rsid w:val="00D33285"/>
    <w:rsid w:val="00D36405"/>
    <w:rsid w:val="00D36D77"/>
    <w:rsid w:val="00D406C9"/>
    <w:rsid w:val="00D40E8D"/>
    <w:rsid w:val="00D419DF"/>
    <w:rsid w:val="00D437A0"/>
    <w:rsid w:val="00D43EE8"/>
    <w:rsid w:val="00D46696"/>
    <w:rsid w:val="00D479A5"/>
    <w:rsid w:val="00D51181"/>
    <w:rsid w:val="00D5209F"/>
    <w:rsid w:val="00D526D7"/>
    <w:rsid w:val="00D5373E"/>
    <w:rsid w:val="00D53DA0"/>
    <w:rsid w:val="00D5436B"/>
    <w:rsid w:val="00D55400"/>
    <w:rsid w:val="00D568ED"/>
    <w:rsid w:val="00D56FE6"/>
    <w:rsid w:val="00D57CDA"/>
    <w:rsid w:val="00D60989"/>
    <w:rsid w:val="00D630E4"/>
    <w:rsid w:val="00D638B1"/>
    <w:rsid w:val="00D639FC"/>
    <w:rsid w:val="00D64881"/>
    <w:rsid w:val="00D656E5"/>
    <w:rsid w:val="00D70313"/>
    <w:rsid w:val="00D715EB"/>
    <w:rsid w:val="00D71FBD"/>
    <w:rsid w:val="00D74921"/>
    <w:rsid w:val="00D74C42"/>
    <w:rsid w:val="00D74D0B"/>
    <w:rsid w:val="00D758D8"/>
    <w:rsid w:val="00D76A76"/>
    <w:rsid w:val="00D80A44"/>
    <w:rsid w:val="00D8178E"/>
    <w:rsid w:val="00D817B7"/>
    <w:rsid w:val="00D84136"/>
    <w:rsid w:val="00D87DB0"/>
    <w:rsid w:val="00D90649"/>
    <w:rsid w:val="00D908A0"/>
    <w:rsid w:val="00D9199F"/>
    <w:rsid w:val="00D933CF"/>
    <w:rsid w:val="00D93837"/>
    <w:rsid w:val="00DA069F"/>
    <w:rsid w:val="00DA180A"/>
    <w:rsid w:val="00DA4682"/>
    <w:rsid w:val="00DA4AB5"/>
    <w:rsid w:val="00DA4BD5"/>
    <w:rsid w:val="00DA55B1"/>
    <w:rsid w:val="00DB12F8"/>
    <w:rsid w:val="00DB2809"/>
    <w:rsid w:val="00DB3214"/>
    <w:rsid w:val="00DB3DA7"/>
    <w:rsid w:val="00DB7B04"/>
    <w:rsid w:val="00DC476B"/>
    <w:rsid w:val="00DD0777"/>
    <w:rsid w:val="00DD2962"/>
    <w:rsid w:val="00DD2BC2"/>
    <w:rsid w:val="00DD2D26"/>
    <w:rsid w:val="00DD3A45"/>
    <w:rsid w:val="00DD3E4F"/>
    <w:rsid w:val="00DD54ED"/>
    <w:rsid w:val="00DD6AAC"/>
    <w:rsid w:val="00DD6EBE"/>
    <w:rsid w:val="00DD73AD"/>
    <w:rsid w:val="00DE52CB"/>
    <w:rsid w:val="00DE598F"/>
    <w:rsid w:val="00DF1813"/>
    <w:rsid w:val="00DF1ABF"/>
    <w:rsid w:val="00DF3A43"/>
    <w:rsid w:val="00DF635D"/>
    <w:rsid w:val="00DF71A0"/>
    <w:rsid w:val="00DF766C"/>
    <w:rsid w:val="00E009BA"/>
    <w:rsid w:val="00E0136F"/>
    <w:rsid w:val="00E01DD1"/>
    <w:rsid w:val="00E01FD5"/>
    <w:rsid w:val="00E02711"/>
    <w:rsid w:val="00E06CB6"/>
    <w:rsid w:val="00E070D7"/>
    <w:rsid w:val="00E07C93"/>
    <w:rsid w:val="00E1070E"/>
    <w:rsid w:val="00E136E7"/>
    <w:rsid w:val="00E13ED9"/>
    <w:rsid w:val="00E1406A"/>
    <w:rsid w:val="00E14B17"/>
    <w:rsid w:val="00E15A87"/>
    <w:rsid w:val="00E17010"/>
    <w:rsid w:val="00E17B07"/>
    <w:rsid w:val="00E26778"/>
    <w:rsid w:val="00E30CAA"/>
    <w:rsid w:val="00E32156"/>
    <w:rsid w:val="00E356F5"/>
    <w:rsid w:val="00E369F2"/>
    <w:rsid w:val="00E37717"/>
    <w:rsid w:val="00E4154F"/>
    <w:rsid w:val="00E42476"/>
    <w:rsid w:val="00E43A7A"/>
    <w:rsid w:val="00E442F7"/>
    <w:rsid w:val="00E454E6"/>
    <w:rsid w:val="00E4795B"/>
    <w:rsid w:val="00E51DF1"/>
    <w:rsid w:val="00E542D1"/>
    <w:rsid w:val="00E55182"/>
    <w:rsid w:val="00E55CCC"/>
    <w:rsid w:val="00E571CC"/>
    <w:rsid w:val="00E57AB2"/>
    <w:rsid w:val="00E60A04"/>
    <w:rsid w:val="00E62249"/>
    <w:rsid w:val="00E64583"/>
    <w:rsid w:val="00E6465B"/>
    <w:rsid w:val="00E65629"/>
    <w:rsid w:val="00E65AD8"/>
    <w:rsid w:val="00E71F89"/>
    <w:rsid w:val="00E723C6"/>
    <w:rsid w:val="00E72971"/>
    <w:rsid w:val="00E73DA3"/>
    <w:rsid w:val="00E73DC5"/>
    <w:rsid w:val="00E740D7"/>
    <w:rsid w:val="00E752F9"/>
    <w:rsid w:val="00E755E2"/>
    <w:rsid w:val="00E7602D"/>
    <w:rsid w:val="00E77FC8"/>
    <w:rsid w:val="00E802B9"/>
    <w:rsid w:val="00E8050F"/>
    <w:rsid w:val="00E825CC"/>
    <w:rsid w:val="00E82B2C"/>
    <w:rsid w:val="00E8341C"/>
    <w:rsid w:val="00E84719"/>
    <w:rsid w:val="00E86C19"/>
    <w:rsid w:val="00E91B47"/>
    <w:rsid w:val="00E91CB3"/>
    <w:rsid w:val="00E945C3"/>
    <w:rsid w:val="00E96176"/>
    <w:rsid w:val="00E96386"/>
    <w:rsid w:val="00E97A8F"/>
    <w:rsid w:val="00EA04D3"/>
    <w:rsid w:val="00EA1773"/>
    <w:rsid w:val="00EA6431"/>
    <w:rsid w:val="00EA6B1D"/>
    <w:rsid w:val="00EA70FE"/>
    <w:rsid w:val="00EA7144"/>
    <w:rsid w:val="00EB02ED"/>
    <w:rsid w:val="00EB05A6"/>
    <w:rsid w:val="00EB1572"/>
    <w:rsid w:val="00EB2538"/>
    <w:rsid w:val="00EB2E86"/>
    <w:rsid w:val="00EB35A2"/>
    <w:rsid w:val="00EB430B"/>
    <w:rsid w:val="00EB598B"/>
    <w:rsid w:val="00EB7B2C"/>
    <w:rsid w:val="00EB7C23"/>
    <w:rsid w:val="00EB7DE9"/>
    <w:rsid w:val="00EC3AA4"/>
    <w:rsid w:val="00EC550F"/>
    <w:rsid w:val="00EC58F5"/>
    <w:rsid w:val="00EC6325"/>
    <w:rsid w:val="00EC73FB"/>
    <w:rsid w:val="00ED0FBC"/>
    <w:rsid w:val="00ED1466"/>
    <w:rsid w:val="00ED32E0"/>
    <w:rsid w:val="00ED37CF"/>
    <w:rsid w:val="00ED397F"/>
    <w:rsid w:val="00ED4F18"/>
    <w:rsid w:val="00ED5D67"/>
    <w:rsid w:val="00ED6079"/>
    <w:rsid w:val="00ED645E"/>
    <w:rsid w:val="00EE14F7"/>
    <w:rsid w:val="00EE32EF"/>
    <w:rsid w:val="00EE4714"/>
    <w:rsid w:val="00EE5D89"/>
    <w:rsid w:val="00EE6783"/>
    <w:rsid w:val="00EF0EBC"/>
    <w:rsid w:val="00EF4465"/>
    <w:rsid w:val="00EF5C63"/>
    <w:rsid w:val="00EF5D06"/>
    <w:rsid w:val="00EF611B"/>
    <w:rsid w:val="00F004B7"/>
    <w:rsid w:val="00F0270B"/>
    <w:rsid w:val="00F06B04"/>
    <w:rsid w:val="00F06B40"/>
    <w:rsid w:val="00F0727D"/>
    <w:rsid w:val="00F07596"/>
    <w:rsid w:val="00F14496"/>
    <w:rsid w:val="00F148BB"/>
    <w:rsid w:val="00F149D6"/>
    <w:rsid w:val="00F14E3C"/>
    <w:rsid w:val="00F15357"/>
    <w:rsid w:val="00F16098"/>
    <w:rsid w:val="00F1625A"/>
    <w:rsid w:val="00F16907"/>
    <w:rsid w:val="00F20B6D"/>
    <w:rsid w:val="00F21163"/>
    <w:rsid w:val="00F23291"/>
    <w:rsid w:val="00F23DC4"/>
    <w:rsid w:val="00F24345"/>
    <w:rsid w:val="00F269FD"/>
    <w:rsid w:val="00F2703C"/>
    <w:rsid w:val="00F30084"/>
    <w:rsid w:val="00F302B4"/>
    <w:rsid w:val="00F33932"/>
    <w:rsid w:val="00F33A1B"/>
    <w:rsid w:val="00F34862"/>
    <w:rsid w:val="00F357A9"/>
    <w:rsid w:val="00F36045"/>
    <w:rsid w:val="00F36529"/>
    <w:rsid w:val="00F4070D"/>
    <w:rsid w:val="00F41817"/>
    <w:rsid w:val="00F41B34"/>
    <w:rsid w:val="00F42228"/>
    <w:rsid w:val="00F4280E"/>
    <w:rsid w:val="00F431C5"/>
    <w:rsid w:val="00F43CC7"/>
    <w:rsid w:val="00F4448F"/>
    <w:rsid w:val="00F4641B"/>
    <w:rsid w:val="00F46729"/>
    <w:rsid w:val="00F52EDE"/>
    <w:rsid w:val="00F531A9"/>
    <w:rsid w:val="00F575A0"/>
    <w:rsid w:val="00F624DA"/>
    <w:rsid w:val="00F62762"/>
    <w:rsid w:val="00F65475"/>
    <w:rsid w:val="00F66D5E"/>
    <w:rsid w:val="00F679DD"/>
    <w:rsid w:val="00F708B6"/>
    <w:rsid w:val="00F70BE8"/>
    <w:rsid w:val="00F70EFC"/>
    <w:rsid w:val="00F72C83"/>
    <w:rsid w:val="00F74151"/>
    <w:rsid w:val="00F75D80"/>
    <w:rsid w:val="00F76389"/>
    <w:rsid w:val="00F76421"/>
    <w:rsid w:val="00F82E0D"/>
    <w:rsid w:val="00F85B59"/>
    <w:rsid w:val="00F85C55"/>
    <w:rsid w:val="00F85CB4"/>
    <w:rsid w:val="00F8690E"/>
    <w:rsid w:val="00F87185"/>
    <w:rsid w:val="00F87946"/>
    <w:rsid w:val="00F87BC7"/>
    <w:rsid w:val="00F905A3"/>
    <w:rsid w:val="00F91654"/>
    <w:rsid w:val="00F9178B"/>
    <w:rsid w:val="00F91F2B"/>
    <w:rsid w:val="00F942B8"/>
    <w:rsid w:val="00F94AFD"/>
    <w:rsid w:val="00F95129"/>
    <w:rsid w:val="00F95462"/>
    <w:rsid w:val="00F96093"/>
    <w:rsid w:val="00F97A5B"/>
    <w:rsid w:val="00F97F50"/>
    <w:rsid w:val="00FA0B68"/>
    <w:rsid w:val="00FA1451"/>
    <w:rsid w:val="00FA18BE"/>
    <w:rsid w:val="00FA1F69"/>
    <w:rsid w:val="00FA2CB2"/>
    <w:rsid w:val="00FA38C1"/>
    <w:rsid w:val="00FA4C66"/>
    <w:rsid w:val="00FA663D"/>
    <w:rsid w:val="00FA7BC3"/>
    <w:rsid w:val="00FB0FF3"/>
    <w:rsid w:val="00FB1467"/>
    <w:rsid w:val="00FB155F"/>
    <w:rsid w:val="00FB33A1"/>
    <w:rsid w:val="00FB3D5A"/>
    <w:rsid w:val="00FB571B"/>
    <w:rsid w:val="00FC41BB"/>
    <w:rsid w:val="00FC6DE8"/>
    <w:rsid w:val="00FC705B"/>
    <w:rsid w:val="00FD3D63"/>
    <w:rsid w:val="00FD3FFE"/>
    <w:rsid w:val="00FD552D"/>
    <w:rsid w:val="00FD6436"/>
    <w:rsid w:val="00FD78E6"/>
    <w:rsid w:val="00FE1961"/>
    <w:rsid w:val="00FE50B0"/>
    <w:rsid w:val="00FE514E"/>
    <w:rsid w:val="00FE57EF"/>
    <w:rsid w:val="00FE6FE0"/>
    <w:rsid w:val="00FF258C"/>
    <w:rsid w:val="00FF30B0"/>
    <w:rsid w:val="00FF3561"/>
    <w:rsid w:val="00FF6180"/>
    <w:rsid w:val="00FF743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46694B"/>
  <w15:docId w15:val="{65A3532B-45D4-4CC5-A40A-2E66DC51D6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7521"/>
    <w:pPr>
      <w:spacing w:after="180" w:line="240" w:lineRule="auto"/>
    </w:pPr>
    <w:rPr>
      <w:rFonts w:ascii="Times New Roman" w:eastAsia="SimSun" w:hAnsi="Times New Roman" w:cs="Times New Roman"/>
      <w:sz w:val="20"/>
      <w:szCs w:val="20"/>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204C27"/>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204C27"/>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204C2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204C27"/>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204C27"/>
    <w:pPr>
      <w:ind w:left="1701" w:hanging="1701"/>
      <w:outlineLvl w:val="4"/>
    </w:pPr>
    <w:rPr>
      <w:sz w:val="22"/>
    </w:rPr>
  </w:style>
  <w:style w:type="paragraph" w:styleId="Heading6">
    <w:name w:val="heading 6"/>
    <w:aliases w:val="T1,Header 6"/>
    <w:basedOn w:val="H6"/>
    <w:next w:val="Normal"/>
    <w:link w:val="Heading6Char"/>
    <w:qFormat/>
    <w:rsid w:val="00204C27"/>
    <w:pPr>
      <w:outlineLvl w:val="5"/>
    </w:pPr>
  </w:style>
  <w:style w:type="paragraph" w:styleId="Heading7">
    <w:name w:val="heading 7"/>
    <w:basedOn w:val="H6"/>
    <w:next w:val="Normal"/>
    <w:link w:val="Heading7Char"/>
    <w:qFormat/>
    <w:rsid w:val="00204C27"/>
    <w:pPr>
      <w:outlineLvl w:val="6"/>
    </w:pPr>
  </w:style>
  <w:style w:type="paragraph" w:styleId="Heading8">
    <w:name w:val="heading 8"/>
    <w:basedOn w:val="Heading1"/>
    <w:next w:val="Normal"/>
    <w:link w:val="Heading8Char"/>
    <w:qFormat/>
    <w:rsid w:val="00204C27"/>
    <w:pPr>
      <w:ind w:left="0" w:firstLine="0"/>
      <w:outlineLvl w:val="7"/>
    </w:pPr>
  </w:style>
  <w:style w:type="paragraph" w:styleId="Heading9">
    <w:name w:val="heading 9"/>
    <w:basedOn w:val="Heading8"/>
    <w:next w:val="Normal"/>
    <w:link w:val="Heading9Char"/>
    <w:qFormat/>
    <w:rsid w:val="00204C27"/>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204C27"/>
    <w:rPr>
      <w:rFonts w:asciiTheme="majorHAnsi" w:eastAsiaTheme="majorEastAsia" w:hAnsiTheme="majorHAnsi" w:cstheme="majorBidi"/>
      <w:color w:val="2E74B5" w:themeColor="accent1" w:themeShade="BF"/>
      <w:sz w:val="32"/>
      <w:szCs w:val="32"/>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204C27"/>
    <w:rPr>
      <w:rFonts w:ascii="Arial" w:eastAsia="SimSun" w:hAnsi="Arial" w:cs="Times New Roman"/>
      <w:sz w:val="32"/>
      <w:szCs w:val="20"/>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204C27"/>
    <w:rPr>
      <w:rFonts w:ascii="Arial" w:eastAsia="SimSun" w:hAnsi="Arial" w:cs="Times New Roman"/>
      <w:sz w:val="28"/>
      <w:szCs w:val="20"/>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204C27"/>
    <w:rPr>
      <w:rFonts w:ascii="Arial" w:eastAsia="SimSun" w:hAnsi="Arial" w:cs="Times New Roman"/>
      <w:sz w:val="24"/>
      <w:szCs w:val="20"/>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rsid w:val="00204C27"/>
    <w:rPr>
      <w:rFonts w:ascii="Arial" w:eastAsia="SimSun" w:hAnsi="Arial" w:cs="Times New Roman"/>
      <w:szCs w:val="20"/>
      <w:lang w:val="en-GB"/>
    </w:rPr>
  </w:style>
  <w:style w:type="character" w:customStyle="1" w:styleId="Heading6Char">
    <w:name w:val="Heading 6 Char"/>
    <w:aliases w:val="T1 Char4,Header 6 Char"/>
    <w:basedOn w:val="DefaultParagraphFont"/>
    <w:link w:val="Heading6"/>
    <w:rsid w:val="00204C27"/>
    <w:rPr>
      <w:rFonts w:ascii="Arial" w:eastAsia="SimSun" w:hAnsi="Arial" w:cs="Times New Roman"/>
      <w:sz w:val="20"/>
      <w:szCs w:val="20"/>
      <w:lang w:val="en-GB"/>
    </w:rPr>
  </w:style>
  <w:style w:type="character" w:customStyle="1" w:styleId="Heading7Char">
    <w:name w:val="Heading 7 Char"/>
    <w:basedOn w:val="DefaultParagraphFont"/>
    <w:link w:val="Heading7"/>
    <w:rsid w:val="00204C27"/>
    <w:rPr>
      <w:rFonts w:ascii="Arial" w:eastAsia="SimSun" w:hAnsi="Arial" w:cs="Times New Roman"/>
      <w:sz w:val="20"/>
      <w:szCs w:val="20"/>
      <w:lang w:val="en-GB"/>
    </w:rPr>
  </w:style>
  <w:style w:type="character" w:customStyle="1" w:styleId="Heading8Char">
    <w:name w:val="Heading 8 Char"/>
    <w:basedOn w:val="DefaultParagraphFont"/>
    <w:link w:val="Heading8"/>
    <w:rsid w:val="00204C27"/>
    <w:rPr>
      <w:rFonts w:ascii="Arial" w:eastAsia="SimSun" w:hAnsi="Arial" w:cs="Times New Roman"/>
      <w:sz w:val="36"/>
      <w:szCs w:val="20"/>
      <w:lang w:val="en-GB"/>
    </w:rPr>
  </w:style>
  <w:style w:type="character" w:customStyle="1" w:styleId="Heading9Char">
    <w:name w:val="Heading 9 Char"/>
    <w:basedOn w:val="DefaultParagraphFont"/>
    <w:link w:val="Heading9"/>
    <w:rsid w:val="00204C27"/>
    <w:rPr>
      <w:rFonts w:ascii="Arial" w:eastAsia="SimSun" w:hAnsi="Arial" w:cs="Times New Roman"/>
      <w:sz w:val="36"/>
      <w:szCs w:val="20"/>
      <w:lang w:val="en-GB"/>
    </w:rPr>
  </w:style>
  <w:style w:type="paragraph" w:styleId="TOC8">
    <w:name w:val="toc 8"/>
    <w:basedOn w:val="TOC1"/>
    <w:uiPriority w:val="39"/>
    <w:rsid w:val="00204C27"/>
    <w:pPr>
      <w:spacing w:before="180"/>
      <w:ind w:left="2693" w:hanging="2693"/>
    </w:pPr>
    <w:rPr>
      <w:b/>
    </w:rPr>
  </w:style>
  <w:style w:type="paragraph" w:styleId="TOC1">
    <w:name w:val="toc 1"/>
    <w:uiPriority w:val="39"/>
    <w:rsid w:val="00204C27"/>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rPr>
  </w:style>
  <w:style w:type="paragraph" w:customStyle="1" w:styleId="ZT">
    <w:name w:val="ZT"/>
    <w:rsid w:val="00204C27"/>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styleId="TOC5">
    <w:name w:val="toc 5"/>
    <w:basedOn w:val="TOC4"/>
    <w:uiPriority w:val="39"/>
    <w:rsid w:val="00204C27"/>
    <w:pPr>
      <w:ind w:left="1701" w:hanging="1701"/>
    </w:pPr>
  </w:style>
  <w:style w:type="paragraph" w:styleId="TOC4">
    <w:name w:val="toc 4"/>
    <w:basedOn w:val="TOC3"/>
    <w:uiPriority w:val="39"/>
    <w:rsid w:val="00204C27"/>
    <w:pPr>
      <w:ind w:left="1418" w:hanging="1418"/>
    </w:pPr>
  </w:style>
  <w:style w:type="paragraph" w:styleId="TOC3">
    <w:name w:val="toc 3"/>
    <w:basedOn w:val="TOC2"/>
    <w:uiPriority w:val="39"/>
    <w:rsid w:val="00204C27"/>
    <w:pPr>
      <w:ind w:left="1134" w:hanging="1134"/>
    </w:pPr>
  </w:style>
  <w:style w:type="paragraph" w:styleId="TOC2">
    <w:name w:val="toc 2"/>
    <w:basedOn w:val="TOC1"/>
    <w:uiPriority w:val="39"/>
    <w:rsid w:val="00204C27"/>
    <w:pPr>
      <w:keepNext w:val="0"/>
      <w:spacing w:before="0"/>
      <w:ind w:left="851" w:hanging="851"/>
    </w:pPr>
    <w:rPr>
      <w:sz w:val="20"/>
    </w:rPr>
  </w:style>
  <w:style w:type="paragraph" w:styleId="Index2">
    <w:name w:val="index 2"/>
    <w:basedOn w:val="Index1"/>
    <w:rsid w:val="00204C27"/>
    <w:pPr>
      <w:ind w:left="284"/>
    </w:pPr>
  </w:style>
  <w:style w:type="paragraph" w:styleId="Index1">
    <w:name w:val="index 1"/>
    <w:basedOn w:val="Normal"/>
    <w:rsid w:val="00204C27"/>
    <w:pPr>
      <w:keepLines/>
      <w:spacing w:after="0"/>
    </w:pPr>
  </w:style>
  <w:style w:type="paragraph" w:customStyle="1" w:styleId="ZH">
    <w:name w:val="ZH"/>
    <w:rsid w:val="00204C27"/>
    <w:pPr>
      <w:framePr w:wrap="notBeside" w:vAnchor="page" w:hAnchor="margin" w:xAlign="center" w:y="6805"/>
      <w:widowControl w:val="0"/>
      <w:spacing w:after="0" w:line="240" w:lineRule="auto"/>
    </w:pPr>
    <w:rPr>
      <w:rFonts w:ascii="Arial" w:eastAsia="SimSun" w:hAnsi="Arial" w:cs="Times New Roman"/>
      <w:noProof/>
      <w:sz w:val="20"/>
      <w:szCs w:val="20"/>
      <w:lang w:val="en-GB"/>
    </w:rPr>
  </w:style>
  <w:style w:type="paragraph" w:customStyle="1" w:styleId="TT">
    <w:name w:val="TT"/>
    <w:basedOn w:val="Heading1"/>
    <w:next w:val="Normal"/>
    <w:rsid w:val="00204C27"/>
    <w:pPr>
      <w:outlineLvl w:val="9"/>
    </w:pPr>
  </w:style>
  <w:style w:type="paragraph" w:styleId="ListNumber2">
    <w:name w:val="List Number 2"/>
    <w:basedOn w:val="ListNumber"/>
    <w:rsid w:val="00204C27"/>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204C27"/>
    <w:pPr>
      <w:widowControl w:val="0"/>
      <w:spacing w:after="0" w:line="240" w:lineRule="auto"/>
    </w:pPr>
    <w:rPr>
      <w:rFonts w:ascii="Arial" w:eastAsia="SimSun" w:hAnsi="Arial" w:cs="Times New Roman"/>
      <w:b/>
      <w:noProof/>
      <w:sz w:val="18"/>
      <w:szCs w:val="20"/>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204C27"/>
    <w:rPr>
      <w:rFonts w:ascii="Arial" w:eastAsia="SimSun" w:hAnsi="Arial" w:cs="Times New Roman"/>
      <w:b/>
      <w:noProof/>
      <w:sz w:val="18"/>
      <w:szCs w:val="20"/>
      <w:lang w:val="en-GB"/>
    </w:rPr>
  </w:style>
  <w:style w:type="character" w:styleId="FootnoteReference">
    <w:name w:val="footnote reference"/>
    <w:aliases w:val="Appel note de bas de p,Nota,Footnote symbol,Footnote"/>
    <w:rsid w:val="00204C2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204C27"/>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04C27"/>
    <w:rPr>
      <w:rFonts w:ascii="Times New Roman" w:eastAsia="SimSun" w:hAnsi="Times New Roman" w:cs="Times New Roman"/>
      <w:sz w:val="16"/>
      <w:szCs w:val="20"/>
      <w:lang w:val="en-GB"/>
    </w:rPr>
  </w:style>
  <w:style w:type="paragraph" w:customStyle="1" w:styleId="TAH">
    <w:name w:val="TAH"/>
    <w:basedOn w:val="TAC"/>
    <w:link w:val="TAHCar"/>
    <w:uiPriority w:val="99"/>
    <w:qFormat/>
    <w:rsid w:val="00204C27"/>
    <w:rPr>
      <w:b/>
    </w:rPr>
  </w:style>
  <w:style w:type="paragraph" w:customStyle="1" w:styleId="TAC">
    <w:name w:val="TAC"/>
    <w:basedOn w:val="TAL"/>
    <w:link w:val="TACChar"/>
    <w:qFormat/>
    <w:rsid w:val="00204C27"/>
    <w:pPr>
      <w:jc w:val="center"/>
    </w:pPr>
  </w:style>
  <w:style w:type="paragraph" w:customStyle="1" w:styleId="TF">
    <w:name w:val="TF"/>
    <w:aliases w:val="left"/>
    <w:basedOn w:val="TH"/>
    <w:link w:val="TFChar"/>
    <w:rsid w:val="00204C27"/>
    <w:pPr>
      <w:keepNext w:val="0"/>
      <w:spacing w:before="0" w:after="240"/>
    </w:pPr>
  </w:style>
  <w:style w:type="paragraph" w:customStyle="1" w:styleId="NO">
    <w:name w:val="NO"/>
    <w:basedOn w:val="Normal"/>
    <w:link w:val="NOChar"/>
    <w:rsid w:val="00204C27"/>
    <w:pPr>
      <w:keepLines/>
      <w:ind w:left="1135" w:hanging="851"/>
    </w:pPr>
  </w:style>
  <w:style w:type="paragraph" w:styleId="TOC9">
    <w:name w:val="toc 9"/>
    <w:basedOn w:val="TOC8"/>
    <w:uiPriority w:val="39"/>
    <w:rsid w:val="00204C27"/>
    <w:pPr>
      <w:ind w:left="1418" w:hanging="1418"/>
    </w:pPr>
  </w:style>
  <w:style w:type="paragraph" w:customStyle="1" w:styleId="EX">
    <w:name w:val="EX"/>
    <w:basedOn w:val="Normal"/>
    <w:link w:val="EXChar"/>
    <w:rsid w:val="00204C27"/>
    <w:pPr>
      <w:keepLines/>
      <w:ind w:left="1702" w:hanging="1418"/>
    </w:pPr>
  </w:style>
  <w:style w:type="paragraph" w:customStyle="1" w:styleId="FP">
    <w:name w:val="FP"/>
    <w:basedOn w:val="Normal"/>
    <w:rsid w:val="00204C27"/>
    <w:pPr>
      <w:spacing w:after="0"/>
    </w:pPr>
  </w:style>
  <w:style w:type="paragraph" w:customStyle="1" w:styleId="LD">
    <w:name w:val="LD"/>
    <w:rsid w:val="00204C27"/>
    <w:pPr>
      <w:keepNext/>
      <w:keepLines/>
      <w:spacing w:after="0" w:line="180" w:lineRule="exact"/>
    </w:pPr>
    <w:rPr>
      <w:rFonts w:ascii="MS LineDraw" w:eastAsia="SimSun" w:hAnsi="MS LineDraw" w:cs="Times New Roman"/>
      <w:noProof/>
      <w:sz w:val="20"/>
      <w:szCs w:val="20"/>
      <w:lang w:val="en-GB"/>
    </w:rPr>
  </w:style>
  <w:style w:type="paragraph" w:customStyle="1" w:styleId="NW">
    <w:name w:val="NW"/>
    <w:basedOn w:val="NO"/>
    <w:rsid w:val="00204C27"/>
    <w:pPr>
      <w:spacing w:after="0"/>
    </w:pPr>
  </w:style>
  <w:style w:type="paragraph" w:customStyle="1" w:styleId="EW">
    <w:name w:val="EW"/>
    <w:basedOn w:val="EX"/>
    <w:rsid w:val="00204C27"/>
    <w:pPr>
      <w:spacing w:after="0"/>
    </w:pPr>
  </w:style>
  <w:style w:type="paragraph" w:styleId="TOC6">
    <w:name w:val="toc 6"/>
    <w:basedOn w:val="TOC5"/>
    <w:next w:val="Normal"/>
    <w:uiPriority w:val="39"/>
    <w:rsid w:val="00204C27"/>
    <w:pPr>
      <w:ind w:left="1985" w:hanging="1985"/>
    </w:pPr>
  </w:style>
  <w:style w:type="paragraph" w:styleId="TOC7">
    <w:name w:val="toc 7"/>
    <w:basedOn w:val="TOC6"/>
    <w:next w:val="Normal"/>
    <w:uiPriority w:val="39"/>
    <w:rsid w:val="00204C27"/>
    <w:pPr>
      <w:ind w:left="2268" w:hanging="2268"/>
    </w:pPr>
  </w:style>
  <w:style w:type="paragraph" w:styleId="ListBullet2">
    <w:name w:val="List Bullet 2"/>
    <w:basedOn w:val="ListBullet"/>
    <w:link w:val="ListBullet2Char"/>
    <w:rsid w:val="00204C27"/>
    <w:pPr>
      <w:ind w:left="851"/>
    </w:pPr>
  </w:style>
  <w:style w:type="paragraph" w:styleId="ListBullet3">
    <w:name w:val="List Bullet 3"/>
    <w:basedOn w:val="ListBullet2"/>
    <w:link w:val="ListBullet3Char"/>
    <w:rsid w:val="00204C27"/>
    <w:pPr>
      <w:ind w:left="1135"/>
    </w:pPr>
  </w:style>
  <w:style w:type="paragraph" w:styleId="ListNumber">
    <w:name w:val="List Number"/>
    <w:basedOn w:val="List"/>
    <w:rsid w:val="00204C27"/>
  </w:style>
  <w:style w:type="paragraph" w:customStyle="1" w:styleId="EQ">
    <w:name w:val="EQ"/>
    <w:basedOn w:val="Normal"/>
    <w:next w:val="Normal"/>
    <w:link w:val="EQChar"/>
    <w:qFormat/>
    <w:rsid w:val="00204C27"/>
    <w:pPr>
      <w:keepLines/>
      <w:tabs>
        <w:tab w:val="center" w:pos="4536"/>
        <w:tab w:val="right" w:pos="9072"/>
      </w:tabs>
    </w:pPr>
    <w:rPr>
      <w:noProof/>
    </w:rPr>
  </w:style>
  <w:style w:type="paragraph" w:customStyle="1" w:styleId="TH">
    <w:name w:val="TH"/>
    <w:basedOn w:val="Normal"/>
    <w:link w:val="THChar"/>
    <w:qFormat/>
    <w:rsid w:val="00204C27"/>
    <w:pPr>
      <w:keepNext/>
      <w:keepLines/>
      <w:spacing w:before="60"/>
      <w:jc w:val="center"/>
    </w:pPr>
    <w:rPr>
      <w:rFonts w:ascii="Arial" w:hAnsi="Arial"/>
      <w:b/>
    </w:rPr>
  </w:style>
  <w:style w:type="paragraph" w:customStyle="1" w:styleId="NF">
    <w:name w:val="NF"/>
    <w:basedOn w:val="NO"/>
    <w:rsid w:val="00204C27"/>
    <w:pPr>
      <w:keepNext/>
      <w:spacing w:after="0"/>
    </w:pPr>
    <w:rPr>
      <w:rFonts w:ascii="Arial" w:hAnsi="Arial"/>
      <w:sz w:val="18"/>
    </w:rPr>
  </w:style>
  <w:style w:type="paragraph" w:customStyle="1" w:styleId="PL">
    <w:name w:val="PL"/>
    <w:rsid w:val="00204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rPr>
  </w:style>
  <w:style w:type="paragraph" w:customStyle="1" w:styleId="TAR">
    <w:name w:val="TAR"/>
    <w:basedOn w:val="TAL"/>
    <w:rsid w:val="00204C27"/>
    <w:pPr>
      <w:jc w:val="right"/>
    </w:pPr>
  </w:style>
  <w:style w:type="paragraph" w:customStyle="1" w:styleId="H6">
    <w:name w:val="H6"/>
    <w:basedOn w:val="Heading5"/>
    <w:next w:val="Normal"/>
    <w:link w:val="H6Char"/>
    <w:rsid w:val="00204C27"/>
    <w:pPr>
      <w:ind w:left="1985" w:hanging="1985"/>
      <w:outlineLvl w:val="9"/>
    </w:pPr>
    <w:rPr>
      <w:sz w:val="20"/>
    </w:rPr>
  </w:style>
  <w:style w:type="paragraph" w:customStyle="1" w:styleId="TAN">
    <w:name w:val="TAN"/>
    <w:basedOn w:val="TAL"/>
    <w:link w:val="TANChar"/>
    <w:qFormat/>
    <w:rsid w:val="00204C27"/>
    <w:pPr>
      <w:ind w:left="851" w:hanging="851"/>
    </w:pPr>
  </w:style>
  <w:style w:type="paragraph" w:customStyle="1" w:styleId="TAL">
    <w:name w:val="TAL"/>
    <w:basedOn w:val="Normal"/>
    <w:link w:val="TALCar"/>
    <w:rsid w:val="00204C27"/>
    <w:pPr>
      <w:keepNext/>
      <w:keepLines/>
      <w:spacing w:after="0"/>
    </w:pPr>
    <w:rPr>
      <w:rFonts w:ascii="Arial" w:hAnsi="Arial"/>
      <w:sz w:val="18"/>
    </w:rPr>
  </w:style>
  <w:style w:type="paragraph" w:customStyle="1" w:styleId="ZA">
    <w:name w:val="ZA"/>
    <w:rsid w:val="00204C27"/>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rPr>
  </w:style>
  <w:style w:type="paragraph" w:customStyle="1" w:styleId="ZB">
    <w:name w:val="ZB"/>
    <w:rsid w:val="00204C27"/>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rPr>
  </w:style>
  <w:style w:type="paragraph" w:customStyle="1" w:styleId="ZD">
    <w:name w:val="ZD"/>
    <w:rsid w:val="00204C27"/>
    <w:pPr>
      <w:framePr w:wrap="notBeside" w:vAnchor="page" w:hAnchor="margin" w:y="15764"/>
      <w:widowControl w:val="0"/>
      <w:spacing w:after="0" w:line="240" w:lineRule="auto"/>
    </w:pPr>
    <w:rPr>
      <w:rFonts w:ascii="Arial" w:eastAsia="SimSun" w:hAnsi="Arial" w:cs="Times New Roman"/>
      <w:noProof/>
      <w:sz w:val="32"/>
      <w:szCs w:val="20"/>
      <w:lang w:val="en-GB"/>
    </w:rPr>
  </w:style>
  <w:style w:type="paragraph" w:customStyle="1" w:styleId="ZU">
    <w:name w:val="ZU"/>
    <w:rsid w:val="00204C27"/>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rPr>
  </w:style>
  <w:style w:type="paragraph" w:customStyle="1" w:styleId="ZV">
    <w:name w:val="ZV"/>
    <w:basedOn w:val="ZU"/>
    <w:rsid w:val="00204C27"/>
    <w:pPr>
      <w:framePr w:wrap="notBeside" w:y="16161"/>
    </w:pPr>
  </w:style>
  <w:style w:type="character" w:customStyle="1" w:styleId="ZGSM">
    <w:name w:val="ZGSM"/>
    <w:rsid w:val="00204C27"/>
  </w:style>
  <w:style w:type="paragraph" w:styleId="List2">
    <w:name w:val="List 2"/>
    <w:basedOn w:val="List"/>
    <w:link w:val="List2Char"/>
    <w:rsid w:val="00204C27"/>
    <w:pPr>
      <w:ind w:left="851"/>
    </w:pPr>
  </w:style>
  <w:style w:type="paragraph" w:customStyle="1" w:styleId="ZG">
    <w:name w:val="ZG"/>
    <w:rsid w:val="00204C27"/>
    <w:pPr>
      <w:framePr w:wrap="notBeside" w:vAnchor="page" w:hAnchor="margin" w:xAlign="right" w:y="6805"/>
      <w:widowControl w:val="0"/>
      <w:spacing w:after="0" w:line="240" w:lineRule="auto"/>
      <w:jc w:val="right"/>
    </w:pPr>
    <w:rPr>
      <w:rFonts w:ascii="Arial" w:eastAsia="SimSun" w:hAnsi="Arial" w:cs="Times New Roman"/>
      <w:noProof/>
      <w:sz w:val="20"/>
      <w:szCs w:val="20"/>
      <w:lang w:val="en-GB"/>
    </w:rPr>
  </w:style>
  <w:style w:type="paragraph" w:styleId="List3">
    <w:name w:val="List 3"/>
    <w:basedOn w:val="List2"/>
    <w:rsid w:val="00204C27"/>
    <w:pPr>
      <w:ind w:left="1135"/>
    </w:pPr>
  </w:style>
  <w:style w:type="paragraph" w:styleId="List4">
    <w:name w:val="List 4"/>
    <w:basedOn w:val="List3"/>
    <w:rsid w:val="00204C27"/>
    <w:pPr>
      <w:ind w:left="1418"/>
    </w:pPr>
  </w:style>
  <w:style w:type="paragraph" w:styleId="List5">
    <w:name w:val="List 5"/>
    <w:basedOn w:val="List4"/>
    <w:rsid w:val="00204C27"/>
    <w:pPr>
      <w:ind w:left="1702"/>
    </w:pPr>
  </w:style>
  <w:style w:type="paragraph" w:customStyle="1" w:styleId="EditorsNote">
    <w:name w:val="Editor's Note"/>
    <w:aliases w:val="EN"/>
    <w:basedOn w:val="NO"/>
    <w:rsid w:val="00204C27"/>
    <w:rPr>
      <w:color w:val="FF0000"/>
    </w:rPr>
  </w:style>
  <w:style w:type="paragraph" w:styleId="List">
    <w:name w:val="List"/>
    <w:basedOn w:val="Normal"/>
    <w:link w:val="ListChar"/>
    <w:rsid w:val="00204C27"/>
    <w:pPr>
      <w:ind w:left="568" w:hanging="284"/>
    </w:pPr>
  </w:style>
  <w:style w:type="paragraph" w:styleId="ListBullet">
    <w:name w:val="List Bullet"/>
    <w:basedOn w:val="List"/>
    <w:link w:val="ListBulletChar"/>
    <w:rsid w:val="00204C27"/>
  </w:style>
  <w:style w:type="paragraph" w:styleId="ListBullet4">
    <w:name w:val="List Bullet 4"/>
    <w:basedOn w:val="ListBullet3"/>
    <w:rsid w:val="00204C27"/>
    <w:pPr>
      <w:ind w:left="1418"/>
    </w:pPr>
  </w:style>
  <w:style w:type="paragraph" w:styleId="ListBullet5">
    <w:name w:val="List Bullet 5"/>
    <w:basedOn w:val="ListBullet4"/>
    <w:rsid w:val="00204C27"/>
    <w:pPr>
      <w:ind w:left="1702"/>
    </w:pPr>
  </w:style>
  <w:style w:type="paragraph" w:customStyle="1" w:styleId="B10">
    <w:name w:val="B1"/>
    <w:basedOn w:val="List"/>
    <w:link w:val="B1Char"/>
    <w:qFormat/>
    <w:rsid w:val="00204C27"/>
  </w:style>
  <w:style w:type="paragraph" w:customStyle="1" w:styleId="B20">
    <w:name w:val="B2"/>
    <w:basedOn w:val="List2"/>
    <w:link w:val="B2Char"/>
    <w:qFormat/>
    <w:rsid w:val="00204C27"/>
  </w:style>
  <w:style w:type="paragraph" w:customStyle="1" w:styleId="B30">
    <w:name w:val="B3"/>
    <w:basedOn w:val="List3"/>
    <w:link w:val="B3Char"/>
    <w:rsid w:val="00204C27"/>
  </w:style>
  <w:style w:type="paragraph" w:customStyle="1" w:styleId="B4">
    <w:name w:val="B4"/>
    <w:basedOn w:val="List4"/>
    <w:rsid w:val="00204C27"/>
  </w:style>
  <w:style w:type="paragraph" w:customStyle="1" w:styleId="B5">
    <w:name w:val="B5"/>
    <w:basedOn w:val="List5"/>
    <w:rsid w:val="00204C27"/>
  </w:style>
  <w:style w:type="paragraph" w:styleId="Footer">
    <w:name w:val="footer"/>
    <w:aliases w:val="footer odd,footer,fo,pie de página"/>
    <w:basedOn w:val="Header"/>
    <w:link w:val="FooterChar"/>
    <w:rsid w:val="00204C27"/>
    <w:pPr>
      <w:jc w:val="center"/>
    </w:pPr>
    <w:rPr>
      <w:i/>
    </w:rPr>
  </w:style>
  <w:style w:type="character" w:customStyle="1" w:styleId="FooterChar">
    <w:name w:val="Footer Char"/>
    <w:aliases w:val="footer odd Char,footer Char,fo Char,pie de página Char"/>
    <w:basedOn w:val="DefaultParagraphFont"/>
    <w:link w:val="Footer"/>
    <w:rsid w:val="00204C27"/>
    <w:rPr>
      <w:rFonts w:ascii="Arial" w:eastAsia="SimSun" w:hAnsi="Arial" w:cs="Times New Roman"/>
      <w:b/>
      <w:i/>
      <w:noProof/>
      <w:sz w:val="18"/>
      <w:szCs w:val="20"/>
      <w:lang w:val="en-GB"/>
    </w:rPr>
  </w:style>
  <w:style w:type="paragraph" w:customStyle="1" w:styleId="ZTD">
    <w:name w:val="ZTD"/>
    <w:basedOn w:val="ZB"/>
    <w:rsid w:val="00204C27"/>
    <w:pPr>
      <w:framePr w:hRule="auto" w:wrap="notBeside" w:y="852"/>
    </w:pPr>
    <w:rPr>
      <w:i w:val="0"/>
      <w:sz w:val="40"/>
    </w:rPr>
  </w:style>
  <w:style w:type="paragraph" w:customStyle="1" w:styleId="CRCoverPage">
    <w:name w:val="CR Cover Page"/>
    <w:link w:val="CRCoverPageChar"/>
    <w:rsid w:val="00204C27"/>
    <w:pPr>
      <w:spacing w:after="120" w:line="240" w:lineRule="auto"/>
    </w:pPr>
    <w:rPr>
      <w:rFonts w:ascii="Arial" w:eastAsia="SimSun" w:hAnsi="Arial" w:cs="Times New Roman"/>
      <w:sz w:val="20"/>
      <w:szCs w:val="20"/>
      <w:lang w:val="en-GB"/>
    </w:rPr>
  </w:style>
  <w:style w:type="paragraph" w:customStyle="1" w:styleId="tdoc-header">
    <w:name w:val="tdoc-header"/>
    <w:rsid w:val="00204C27"/>
    <w:pPr>
      <w:spacing w:after="0" w:line="240" w:lineRule="auto"/>
    </w:pPr>
    <w:rPr>
      <w:rFonts w:ascii="Arial" w:eastAsia="SimSun" w:hAnsi="Arial" w:cs="Times New Roman"/>
      <w:noProof/>
      <w:sz w:val="24"/>
      <w:szCs w:val="20"/>
      <w:lang w:val="en-GB"/>
    </w:rPr>
  </w:style>
  <w:style w:type="character" w:styleId="Hyperlink">
    <w:name w:val="Hyperlink"/>
    <w:uiPriority w:val="99"/>
    <w:qFormat/>
    <w:rsid w:val="00204C27"/>
    <w:rPr>
      <w:color w:val="0000FF"/>
      <w:u w:val="single"/>
    </w:rPr>
  </w:style>
  <w:style w:type="character" w:styleId="CommentReference">
    <w:name w:val="annotation reference"/>
    <w:uiPriority w:val="99"/>
    <w:rsid w:val="00204C27"/>
    <w:rPr>
      <w:sz w:val="16"/>
    </w:rPr>
  </w:style>
  <w:style w:type="paragraph" w:styleId="CommentText">
    <w:name w:val="annotation text"/>
    <w:basedOn w:val="Normal"/>
    <w:link w:val="CommentTextChar"/>
    <w:uiPriority w:val="99"/>
    <w:rsid w:val="00204C27"/>
  </w:style>
  <w:style w:type="character" w:customStyle="1" w:styleId="CommentTextChar">
    <w:name w:val="Comment Text Char"/>
    <w:basedOn w:val="DefaultParagraphFont"/>
    <w:link w:val="CommentText"/>
    <w:uiPriority w:val="99"/>
    <w:rsid w:val="00204C27"/>
    <w:rPr>
      <w:rFonts w:ascii="Times New Roman" w:eastAsia="SimSun" w:hAnsi="Times New Roman" w:cs="Times New Roman"/>
      <w:sz w:val="20"/>
      <w:szCs w:val="20"/>
      <w:lang w:val="en-GB"/>
    </w:rPr>
  </w:style>
  <w:style w:type="character" w:styleId="FollowedHyperlink">
    <w:name w:val="FollowedHyperlink"/>
    <w:rsid w:val="00204C27"/>
    <w:rPr>
      <w:color w:val="800080"/>
      <w:u w:val="single"/>
    </w:rPr>
  </w:style>
  <w:style w:type="paragraph" w:styleId="BalloonText">
    <w:name w:val="Balloon Text"/>
    <w:basedOn w:val="Normal"/>
    <w:link w:val="BalloonTextChar"/>
    <w:rsid w:val="00204C27"/>
    <w:rPr>
      <w:rFonts w:ascii="Tahoma" w:hAnsi="Tahoma"/>
      <w:sz w:val="16"/>
      <w:szCs w:val="16"/>
    </w:rPr>
  </w:style>
  <w:style w:type="character" w:customStyle="1" w:styleId="BalloonTextChar">
    <w:name w:val="Balloon Text Char"/>
    <w:basedOn w:val="DefaultParagraphFont"/>
    <w:link w:val="BalloonText"/>
    <w:rsid w:val="00204C27"/>
    <w:rPr>
      <w:rFonts w:ascii="Tahoma" w:eastAsia="SimSun" w:hAnsi="Tahoma" w:cs="Times New Roman"/>
      <w:sz w:val="16"/>
      <w:szCs w:val="16"/>
      <w:lang w:val="en-GB"/>
    </w:rPr>
  </w:style>
  <w:style w:type="paragraph" w:styleId="CommentSubject">
    <w:name w:val="annotation subject"/>
    <w:basedOn w:val="CommentText"/>
    <w:next w:val="CommentText"/>
    <w:link w:val="CommentSubjectChar"/>
    <w:rsid w:val="00204C27"/>
    <w:rPr>
      <w:b/>
      <w:bCs/>
    </w:rPr>
  </w:style>
  <w:style w:type="character" w:customStyle="1" w:styleId="CommentSubjectChar">
    <w:name w:val="Comment Subject Char"/>
    <w:basedOn w:val="CommentTextChar"/>
    <w:link w:val="CommentSubject"/>
    <w:rsid w:val="00204C27"/>
    <w:rPr>
      <w:rFonts w:ascii="Times New Roman" w:eastAsia="SimSun" w:hAnsi="Times New Roman" w:cs="Times New Roman"/>
      <w:b/>
      <w:bCs/>
      <w:sz w:val="20"/>
      <w:szCs w:val="20"/>
      <w:lang w:val="en-GB"/>
    </w:rPr>
  </w:style>
  <w:style w:type="paragraph" w:styleId="DocumentMap">
    <w:name w:val="Document Map"/>
    <w:basedOn w:val="Normal"/>
    <w:link w:val="DocumentMapChar"/>
    <w:rsid w:val="00204C27"/>
    <w:pPr>
      <w:shd w:val="clear" w:color="auto" w:fill="000080"/>
    </w:pPr>
    <w:rPr>
      <w:rFonts w:ascii="Tahoma" w:hAnsi="Tahoma"/>
    </w:rPr>
  </w:style>
  <w:style w:type="character" w:customStyle="1" w:styleId="DocumentMapChar">
    <w:name w:val="Document Map Char"/>
    <w:basedOn w:val="DefaultParagraphFont"/>
    <w:link w:val="DocumentMap"/>
    <w:rsid w:val="00204C27"/>
    <w:rPr>
      <w:rFonts w:ascii="Tahoma" w:eastAsia="SimSun" w:hAnsi="Tahoma" w:cs="Times New Roman"/>
      <w:sz w:val="20"/>
      <w:szCs w:val="20"/>
      <w:shd w:val="clear" w:color="auto" w:fill="000080"/>
      <w:lang w:val="en-GB"/>
    </w:rPr>
  </w:style>
  <w:style w:type="character" w:customStyle="1" w:styleId="UnresolvedMention1">
    <w:name w:val="Unresolved Mention1"/>
    <w:uiPriority w:val="99"/>
    <w:semiHidden/>
    <w:unhideWhenUsed/>
    <w:rsid w:val="00204C27"/>
    <w:rPr>
      <w:color w:val="808080"/>
      <w:shd w:val="clear" w:color="auto" w:fill="E6E6E6"/>
    </w:rPr>
  </w:style>
  <w:style w:type="paragraph" w:customStyle="1" w:styleId="TAJ">
    <w:name w:val="TAJ"/>
    <w:basedOn w:val="Normal"/>
    <w:rsid w:val="00204C27"/>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204C27"/>
    <w:pPr>
      <w:numPr>
        <w:numId w:val="1"/>
      </w:numPr>
      <w:overflowPunct w:val="0"/>
      <w:autoSpaceDE w:val="0"/>
      <w:autoSpaceDN w:val="0"/>
      <w:adjustRightInd w:val="0"/>
      <w:textAlignment w:val="baseline"/>
    </w:pPr>
  </w:style>
  <w:style w:type="character" w:customStyle="1" w:styleId="TACChar">
    <w:name w:val="TAC Char"/>
    <w:link w:val="TAC"/>
    <w:qFormat/>
    <w:rsid w:val="00204C27"/>
    <w:rPr>
      <w:rFonts w:ascii="Arial" w:eastAsia="SimSun" w:hAnsi="Arial" w:cs="Times New Roman"/>
      <w:sz w:val="18"/>
      <w:szCs w:val="20"/>
      <w:lang w:val="en-GB"/>
    </w:rPr>
  </w:style>
  <w:style w:type="character" w:customStyle="1" w:styleId="THChar">
    <w:name w:val="TH Char"/>
    <w:link w:val="TH"/>
    <w:rsid w:val="00204C27"/>
    <w:rPr>
      <w:rFonts w:ascii="Arial" w:eastAsia="SimSun" w:hAnsi="Arial" w:cs="Times New Roman"/>
      <w:b/>
      <w:sz w:val="20"/>
      <w:szCs w:val="20"/>
      <w:lang w:val="en-GB"/>
    </w:rPr>
  </w:style>
  <w:style w:type="character" w:customStyle="1" w:styleId="TAHCar">
    <w:name w:val="TAH Car"/>
    <w:link w:val="TAH"/>
    <w:uiPriority w:val="99"/>
    <w:qFormat/>
    <w:rsid w:val="00204C27"/>
    <w:rPr>
      <w:rFonts w:ascii="Arial" w:eastAsia="SimSun" w:hAnsi="Arial" w:cs="Times New Roman"/>
      <w:b/>
      <w:sz w:val="18"/>
      <w:szCs w:val="20"/>
      <w:lang w:val="en-GB"/>
    </w:rPr>
  </w:style>
  <w:style w:type="character" w:customStyle="1" w:styleId="NOChar">
    <w:name w:val="NO Char"/>
    <w:link w:val="NO"/>
    <w:rsid w:val="00204C27"/>
    <w:rPr>
      <w:rFonts w:ascii="Times New Roman" w:eastAsia="SimSun" w:hAnsi="Times New Roman" w:cs="Times New Roman"/>
      <w:sz w:val="20"/>
      <w:szCs w:val="20"/>
      <w:lang w:val="en-GB"/>
    </w:rPr>
  </w:style>
  <w:style w:type="character" w:customStyle="1" w:styleId="TANChar">
    <w:name w:val="TAN Char"/>
    <w:link w:val="TAN"/>
    <w:rsid w:val="00204C27"/>
    <w:rPr>
      <w:rFonts w:ascii="Arial" w:eastAsia="SimSun" w:hAnsi="Arial" w:cs="Times New Roman"/>
      <w:sz w:val="18"/>
      <w:szCs w:val="20"/>
      <w:lang w:val="en-GB"/>
    </w:rPr>
  </w:style>
  <w:style w:type="character" w:customStyle="1" w:styleId="B1Char">
    <w:name w:val="B1 Char"/>
    <w:link w:val="B10"/>
    <w:qFormat/>
    <w:locked/>
    <w:rsid w:val="00204C27"/>
    <w:rPr>
      <w:rFonts w:ascii="Times New Roman" w:eastAsia="SimSun" w:hAnsi="Times New Roman" w:cs="Times New Roman"/>
      <w:sz w:val="20"/>
      <w:szCs w:val="20"/>
      <w:lang w:val="en-GB"/>
    </w:rPr>
  </w:style>
  <w:style w:type="character" w:customStyle="1" w:styleId="B2Char">
    <w:name w:val="B2 Char"/>
    <w:link w:val="B20"/>
    <w:qFormat/>
    <w:locked/>
    <w:rsid w:val="00204C27"/>
    <w:rPr>
      <w:rFonts w:ascii="Times New Roman" w:eastAsia="SimSun" w:hAnsi="Times New Roman" w:cs="Times New Roman"/>
      <w:sz w:val="20"/>
      <w:szCs w:val="20"/>
      <w:lang w:val="en-GB"/>
    </w:rPr>
  </w:style>
  <w:style w:type="character" w:customStyle="1" w:styleId="TALCar">
    <w:name w:val="TAL Car"/>
    <w:link w:val="TAL"/>
    <w:qFormat/>
    <w:rsid w:val="00204C27"/>
    <w:rPr>
      <w:rFonts w:ascii="Arial" w:eastAsia="SimSun" w:hAnsi="Arial" w:cs="Times New Roman"/>
      <w:sz w:val="18"/>
      <w:szCs w:val="20"/>
      <w:lang w:val="en-GB"/>
    </w:rPr>
  </w:style>
  <w:style w:type="paragraph" w:customStyle="1" w:styleId="a1">
    <w:name w:val="样式 页眉"/>
    <w:basedOn w:val="Header"/>
    <w:link w:val="Char"/>
    <w:rsid w:val="00204C27"/>
    <w:pPr>
      <w:overflowPunct w:val="0"/>
      <w:autoSpaceDE w:val="0"/>
      <w:autoSpaceDN w:val="0"/>
      <w:adjustRightInd w:val="0"/>
      <w:textAlignment w:val="baseline"/>
    </w:pPr>
    <w:rPr>
      <w:rFonts w:eastAsia="Arial"/>
      <w:bCs/>
      <w:sz w:val="22"/>
    </w:rPr>
  </w:style>
  <w:style w:type="character" w:customStyle="1" w:styleId="TFChar">
    <w:name w:val="TF Char"/>
    <w:link w:val="TF"/>
    <w:qFormat/>
    <w:rsid w:val="00204C27"/>
    <w:rPr>
      <w:rFonts w:ascii="Arial" w:eastAsia="SimSun" w:hAnsi="Arial" w:cs="Times New Roman"/>
      <w:b/>
      <w:sz w:val="20"/>
      <w:szCs w:val="20"/>
      <w:lang w:val="en-GB"/>
    </w:rPr>
  </w:style>
  <w:style w:type="character" w:customStyle="1" w:styleId="TALChar">
    <w:name w:val="TAL Char"/>
    <w:locked/>
    <w:rsid w:val="00204C27"/>
    <w:rPr>
      <w:rFonts w:ascii="Arial" w:hAnsi="Arial" w:cs="Arial"/>
      <w:sz w:val="18"/>
      <w:lang w:val="en-GB"/>
    </w:rPr>
  </w:style>
  <w:style w:type="paragraph" w:customStyle="1" w:styleId="TableText">
    <w:name w:val="TableText"/>
    <w:basedOn w:val="BodyTextIndent"/>
    <w:rsid w:val="00204C27"/>
    <w:pPr>
      <w:keepNext/>
      <w:keepLines/>
      <w:snapToGrid w:val="0"/>
      <w:spacing w:after="180"/>
      <w:ind w:left="0"/>
      <w:jc w:val="center"/>
    </w:pPr>
    <w:rPr>
      <w:kern w:val="2"/>
    </w:rPr>
  </w:style>
  <w:style w:type="paragraph" w:styleId="BodyTextIndent">
    <w:name w:val="Body Text Indent"/>
    <w:basedOn w:val="Normal"/>
    <w:link w:val="BodyTextIndentChar"/>
    <w:rsid w:val="00204C27"/>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204C27"/>
    <w:rPr>
      <w:rFonts w:ascii="Times New Roman" w:eastAsia="SimSun" w:hAnsi="Times New Roman" w:cs="Times New Roman"/>
      <w:sz w:val="20"/>
      <w:szCs w:val="20"/>
      <w:lang w:val="en-GB"/>
    </w:rPr>
  </w:style>
  <w:style w:type="character" w:customStyle="1" w:styleId="EXChar">
    <w:name w:val="EX Char"/>
    <w:link w:val="EX"/>
    <w:locked/>
    <w:rsid w:val="00204C27"/>
    <w:rPr>
      <w:rFonts w:ascii="Times New Roman" w:eastAsia="SimSun" w:hAnsi="Times New Roman" w:cs="Times New Roman"/>
      <w:sz w:val="20"/>
      <w:szCs w:val="20"/>
      <w:lang w:val="en-GB"/>
    </w:rPr>
  </w:style>
  <w:style w:type="paragraph" w:customStyle="1" w:styleId="B2">
    <w:name w:val="B2+"/>
    <w:basedOn w:val="B20"/>
    <w:rsid w:val="00204C27"/>
    <w:pPr>
      <w:numPr>
        <w:numId w:val="2"/>
      </w:numPr>
      <w:overflowPunct w:val="0"/>
      <w:autoSpaceDE w:val="0"/>
      <w:autoSpaceDN w:val="0"/>
      <w:adjustRightInd w:val="0"/>
      <w:textAlignment w:val="baseline"/>
    </w:pPr>
  </w:style>
  <w:style w:type="paragraph" w:customStyle="1" w:styleId="B3">
    <w:name w:val="B3+"/>
    <w:basedOn w:val="B30"/>
    <w:rsid w:val="00204C27"/>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204C27"/>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204C27"/>
    <w:pPr>
      <w:numPr>
        <w:numId w:val="5"/>
      </w:numPr>
      <w:overflowPunct w:val="0"/>
      <w:autoSpaceDE w:val="0"/>
      <w:autoSpaceDN w:val="0"/>
      <w:adjustRightInd w:val="0"/>
      <w:textAlignment w:val="baseline"/>
    </w:pPr>
  </w:style>
  <w:style w:type="paragraph" w:customStyle="1" w:styleId="FL">
    <w:name w:val="FL"/>
    <w:basedOn w:val="Normal"/>
    <w:rsid w:val="00204C27"/>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204C27"/>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204C27"/>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204C27"/>
    <w:rPr>
      <w:rFonts w:eastAsia="Times New Roman"/>
      <w:i/>
      <w:color w:val="0000FF"/>
    </w:rPr>
  </w:style>
  <w:style w:type="paragraph" w:styleId="NormalWeb">
    <w:name w:val="Normal (Web)"/>
    <w:basedOn w:val="Normal"/>
    <w:unhideWhenUsed/>
    <w:rsid w:val="00204C2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204C27"/>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204C27"/>
    <w:pPr>
      <w:spacing w:after="0" w:line="240" w:lineRule="auto"/>
    </w:pPr>
    <w:rPr>
      <w:rFonts w:ascii="Times New Roman" w:eastAsia="SimSun" w:hAnsi="Times New Roman" w:cs="Times New Roman"/>
      <w:sz w:val="20"/>
      <w:szCs w:val="20"/>
      <w:lang w:val="en-GB"/>
    </w:rPr>
  </w:style>
  <w:style w:type="character" w:customStyle="1" w:styleId="fontstyle01">
    <w:name w:val="fontstyle01"/>
    <w:rsid w:val="00204C27"/>
    <w:rPr>
      <w:rFonts w:ascii="TimesNewRomanPSMT" w:hAnsi="TimesNewRomanPSMT" w:hint="default"/>
      <w:b w:val="0"/>
      <w:bCs w:val="0"/>
      <w:i w:val="0"/>
      <w:iCs w:val="0"/>
      <w:color w:val="000000"/>
      <w:sz w:val="20"/>
      <w:szCs w:val="20"/>
    </w:rPr>
  </w:style>
  <w:style w:type="table" w:styleId="TableGrid">
    <w:name w:val="Table Grid"/>
    <w:basedOn w:val="TableNormal"/>
    <w:rsid w:val="00204C27"/>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204C27"/>
    <w:rPr>
      <w:rFonts w:ascii="Times New Roman" w:eastAsia="SimSun" w:hAnsi="Times New Roman" w:cs="Times New Roman"/>
      <w:noProof/>
      <w:sz w:val="20"/>
      <w:szCs w:val="20"/>
      <w:lang w:val="en-GB"/>
    </w:rPr>
  </w:style>
  <w:style w:type="paragraph" w:customStyle="1" w:styleId="Default">
    <w:name w:val="Default"/>
    <w:rsid w:val="00204C27"/>
    <w:pPr>
      <w:widowControl w:val="0"/>
      <w:autoSpaceDE w:val="0"/>
      <w:autoSpaceDN w:val="0"/>
      <w:adjustRightInd w:val="0"/>
      <w:spacing w:after="0" w:line="240" w:lineRule="auto"/>
    </w:pPr>
    <w:rPr>
      <w:rFonts w:ascii="Arial" w:eastAsia="MS Mincho" w:hAnsi="Arial" w:cs="Arial"/>
      <w:color w:val="000000"/>
      <w:sz w:val="24"/>
      <w:szCs w:val="24"/>
      <w:lang w:eastAsia="fr-FR"/>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列"/>
    <w:basedOn w:val="Normal"/>
    <w:link w:val="ListParagraphChar"/>
    <w:uiPriority w:val="34"/>
    <w:qFormat/>
    <w:rsid w:val="00204C2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204C27"/>
    <w:rPr>
      <w:rFonts w:ascii="Times New Roman" w:eastAsia="MS Mincho" w:hAnsi="Times New Roman" w:cs="Times New Roman"/>
      <w:sz w:val="20"/>
      <w:szCs w:val="20"/>
      <w:lang w:val="en-GB"/>
    </w:rPr>
  </w:style>
  <w:style w:type="character" w:customStyle="1" w:styleId="CRCoverPageChar">
    <w:name w:val="CR Cover Page Char"/>
    <w:link w:val="CRCoverPage"/>
    <w:rsid w:val="00204C27"/>
    <w:rPr>
      <w:rFonts w:ascii="Arial" w:eastAsia="SimSun" w:hAnsi="Arial" w:cs="Times New Roman"/>
      <w:sz w:val="20"/>
      <w:szCs w:val="20"/>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204C27"/>
    <w:rPr>
      <w:rFonts w:ascii="Arial" w:eastAsia="SimSun" w:hAnsi="Arial" w:cs="Times New Roman"/>
      <w:sz w:val="36"/>
      <w:szCs w:val="20"/>
      <w:lang w:val="en-GB"/>
    </w:rPr>
  </w:style>
  <w:style w:type="character" w:customStyle="1" w:styleId="H6Char">
    <w:name w:val="H6 Char"/>
    <w:link w:val="H6"/>
    <w:rsid w:val="00204C27"/>
    <w:rPr>
      <w:rFonts w:ascii="Arial" w:eastAsia="SimSun" w:hAnsi="Arial" w:cs="Times New Roman"/>
      <w:sz w:val="20"/>
      <w:szCs w:val="20"/>
      <w:lang w:val="en-GB"/>
    </w:rPr>
  </w:style>
  <w:style w:type="paragraph" w:styleId="IndexHeading">
    <w:name w:val="index heading"/>
    <w:basedOn w:val="Normal"/>
    <w:next w:val="Normal"/>
    <w:rsid w:val="00204C2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204C2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204C27"/>
    <w:rPr>
      <w:rFonts w:ascii="Courier New" w:eastAsia="MS Mincho" w:hAnsi="Courier New" w:cs="Times New Roman"/>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204C2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204C27"/>
    <w:rPr>
      <w:rFonts w:ascii="Times New Roman" w:eastAsia="SimSun" w:hAnsi="Times New Roman" w:cs="Times New Roman"/>
      <w:sz w:val="20"/>
      <w:szCs w:val="20"/>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204C27"/>
    <w:rPr>
      <w:rFonts w:ascii="Times New Roman" w:eastAsia="MS Mincho" w:hAnsi="Times New Roman" w:cs="Times New Roman"/>
      <w:sz w:val="20"/>
      <w:szCs w:val="20"/>
      <w:lang w:val="en-GB" w:eastAsia="ja-JP"/>
    </w:rPr>
  </w:style>
  <w:style w:type="paragraph" w:styleId="BodyText2">
    <w:name w:val="Body Text 2"/>
    <w:basedOn w:val="Normal"/>
    <w:link w:val="BodyText2Char"/>
    <w:rsid w:val="00204C27"/>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204C27"/>
    <w:rPr>
      <w:rFonts w:ascii="Times New Roman" w:eastAsia="MS Mincho" w:hAnsi="Times New Roman" w:cs="Times New Roman"/>
      <w:i/>
      <w:sz w:val="20"/>
      <w:szCs w:val="20"/>
      <w:lang w:val="en-GB"/>
    </w:rPr>
  </w:style>
  <w:style w:type="paragraph" w:styleId="BodyText3">
    <w:name w:val="Body Text 3"/>
    <w:basedOn w:val="Normal"/>
    <w:link w:val="BodyText3Char"/>
    <w:rsid w:val="00204C2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204C27"/>
    <w:rPr>
      <w:rFonts w:ascii="Times New Roman" w:eastAsia="Osaka" w:hAnsi="Times New Roman" w:cs="Times New Roman"/>
      <w:color w:val="000000"/>
      <w:sz w:val="20"/>
      <w:szCs w:val="20"/>
      <w:lang w:val="en-GB"/>
    </w:rPr>
  </w:style>
  <w:style w:type="character" w:styleId="PageNumber">
    <w:name w:val="page number"/>
    <w:rsid w:val="00204C27"/>
  </w:style>
  <w:style w:type="paragraph" w:customStyle="1" w:styleId="CharCharCharCharChar">
    <w:name w:val="Char Char Char Char Char"/>
    <w:semiHidden/>
    <w:rsid w:val="00204C27"/>
    <w:pPr>
      <w:keepNext/>
      <w:numPr>
        <w:numId w:val="8"/>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Char">
    <w:name w:val="样式 页眉 Char"/>
    <w:link w:val="a1"/>
    <w:rsid w:val="00204C27"/>
    <w:rPr>
      <w:rFonts w:ascii="Arial" w:eastAsia="Arial" w:hAnsi="Arial" w:cs="Times New Roman"/>
      <w:b/>
      <w:bCs/>
      <w:noProof/>
      <w:szCs w:val="20"/>
      <w:lang w:val="en-GB"/>
    </w:rPr>
  </w:style>
  <w:style w:type="paragraph" w:customStyle="1" w:styleId="CharChar">
    <w:name w:val="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2">
    <w:name w:val="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204C27"/>
    <w:rPr>
      <w:lang w:val="en-GB" w:eastAsia="ja-JP" w:bidi="ar-SA"/>
    </w:rPr>
  </w:style>
  <w:style w:type="paragraph" w:customStyle="1" w:styleId="1Char">
    <w:name w:val="(文字) (文字)1 Char (文字) (文字)"/>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04C27"/>
    <w:rPr>
      <w:rFonts w:eastAsia="MS Mincho"/>
      <w:lang w:val="en-GB" w:eastAsia="en-US" w:bidi="ar-SA"/>
    </w:rPr>
  </w:style>
  <w:style w:type="paragraph" w:customStyle="1" w:styleId="1CharChar">
    <w:name w:val="(文字) (文字)1 Char (文字) (文字)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04C2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204C2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04C2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04C27"/>
    <w:rPr>
      <w:rFonts w:ascii="Arial" w:hAnsi="Arial"/>
      <w:sz w:val="32"/>
      <w:lang w:val="en-GB" w:eastAsia="ja-JP" w:bidi="ar-SA"/>
    </w:rPr>
  </w:style>
  <w:style w:type="character" w:customStyle="1" w:styleId="CharChar4">
    <w:name w:val="Char Char4"/>
    <w:rsid w:val="00204C27"/>
    <w:rPr>
      <w:rFonts w:ascii="Courier New" w:hAnsi="Courier New"/>
      <w:lang w:val="nb-NO" w:eastAsia="ja-JP" w:bidi="ar-SA"/>
    </w:rPr>
  </w:style>
  <w:style w:type="character" w:customStyle="1" w:styleId="AndreaLeonardi">
    <w:name w:val="Andrea Leonardi"/>
    <w:semiHidden/>
    <w:rsid w:val="00204C27"/>
    <w:rPr>
      <w:rFonts w:ascii="Arial" w:hAnsi="Arial" w:cs="Arial"/>
      <w:color w:val="auto"/>
      <w:sz w:val="20"/>
      <w:szCs w:val="20"/>
    </w:rPr>
  </w:style>
  <w:style w:type="character" w:customStyle="1" w:styleId="B1Char1">
    <w:name w:val="B1 Char1"/>
    <w:rsid w:val="00204C27"/>
    <w:rPr>
      <w:lang w:val="en-GB"/>
    </w:rPr>
  </w:style>
  <w:style w:type="character" w:customStyle="1" w:styleId="msoins0">
    <w:name w:val="msoins"/>
    <w:basedOn w:val="DefaultParagraphFont"/>
    <w:rsid w:val="00204C27"/>
  </w:style>
  <w:style w:type="character" w:customStyle="1" w:styleId="NOCharChar">
    <w:name w:val="NO Char Char"/>
    <w:rsid w:val="00204C27"/>
    <w:rPr>
      <w:lang w:val="en-GB" w:eastAsia="en-US" w:bidi="ar-SA"/>
    </w:rPr>
  </w:style>
  <w:style w:type="character" w:customStyle="1" w:styleId="NOZchn">
    <w:name w:val="NO Zchn"/>
    <w:rsid w:val="00204C27"/>
    <w:rPr>
      <w:lang w:val="en-GB" w:eastAsia="en-US" w:bidi="ar-SA"/>
    </w:rPr>
  </w:style>
  <w:style w:type="paragraph" w:customStyle="1" w:styleId="CharCharCharCharCharChar">
    <w:name w:val="Char Char Char Char Char Char"/>
    <w:semiHidden/>
    <w:rsid w:val="00204C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2">
    <w:name w:val="(文字) (文字)"/>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
    <w:name w:val="T1 Char"/>
    <w:aliases w:val="Header 6 Char Char"/>
    <w:rsid w:val="00204C27"/>
  </w:style>
  <w:style w:type="character" w:customStyle="1" w:styleId="T1Char1">
    <w:name w:val="T1 Char1"/>
    <w:aliases w:val="Header 6 Char Char1"/>
    <w:rsid w:val="00204C2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04C2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204C27"/>
    <w:rPr>
      <w:rFonts w:ascii="Arial" w:eastAsia="MS Mincho" w:hAnsi="Arial"/>
      <w:sz w:val="22"/>
      <w:lang w:val="en-GB" w:eastAsia="en-US" w:bidi="ar-SA"/>
    </w:rPr>
  </w:style>
  <w:style w:type="paragraph" w:customStyle="1" w:styleId="CarCar">
    <w:name w:val="Car C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04C27"/>
    <w:rPr>
      <w:rFonts w:ascii="Arial" w:hAnsi="Arial"/>
      <w:sz w:val="32"/>
      <w:lang w:val="en-GB" w:eastAsia="en-US" w:bidi="ar-SA"/>
    </w:rPr>
  </w:style>
  <w:style w:type="character" w:customStyle="1" w:styleId="TACCar">
    <w:name w:val="TAC Car"/>
    <w:rsid w:val="00204C27"/>
    <w:rPr>
      <w:rFonts w:ascii="Arial" w:hAnsi="Arial"/>
      <w:sz w:val="18"/>
      <w:lang w:val="en-GB" w:eastAsia="ja-JP" w:bidi="ar-SA"/>
    </w:rPr>
  </w:style>
  <w:style w:type="paragraph" w:customStyle="1" w:styleId="ZchnZchn1">
    <w:name w:val="Zchn Zchn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0">
    <w:name w:val="TAL (文字)"/>
    <w:rsid w:val="00204C2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04C27"/>
    <w:rPr>
      <w:rFonts w:ascii="Arial" w:hAnsi="Arial"/>
      <w:sz w:val="32"/>
      <w:lang w:val="en-GB" w:eastAsia="en-US" w:bidi="ar-SA"/>
    </w:rPr>
  </w:style>
  <w:style w:type="paragraph" w:customStyle="1" w:styleId="2">
    <w:name w:val="(文字) (文字)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04C2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04C2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04C27"/>
    <w:rPr>
      <w:rFonts w:ascii="Arial" w:eastAsia="MS Mincho" w:hAnsi="Arial"/>
      <w:sz w:val="22"/>
      <w:lang w:val="en-GB" w:eastAsia="en-US" w:bidi="ar-SA"/>
    </w:rPr>
  </w:style>
  <w:style w:type="paragraph" w:customStyle="1" w:styleId="3">
    <w:name w:val="(文字) (文字)3"/>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rsid w:val="00204C27"/>
  </w:style>
  <w:style w:type="paragraph" w:customStyle="1" w:styleId="10">
    <w:name w:val="(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BodyTextIndent2">
    <w:name w:val="Body Text Indent 2"/>
    <w:basedOn w:val="Normal"/>
    <w:link w:val="BodyTextIndent2Char"/>
    <w:rsid w:val="00204C2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204C27"/>
    <w:rPr>
      <w:rFonts w:ascii="Times New Roman" w:eastAsia="MS Mincho" w:hAnsi="Times New Roman" w:cs="Times New Roman"/>
      <w:sz w:val="20"/>
      <w:szCs w:val="20"/>
      <w:lang w:val="en-GB" w:eastAsia="en-GB"/>
    </w:rPr>
  </w:style>
  <w:style w:type="paragraph" w:styleId="NormalIndent">
    <w:name w:val="Normal Indent"/>
    <w:basedOn w:val="Normal"/>
    <w:rsid w:val="00204C27"/>
    <w:pPr>
      <w:spacing w:after="0"/>
      <w:ind w:left="851"/>
    </w:pPr>
    <w:rPr>
      <w:rFonts w:eastAsia="MS Mincho"/>
      <w:lang w:val="it-IT" w:eastAsia="en-GB"/>
    </w:rPr>
  </w:style>
  <w:style w:type="paragraph" w:styleId="ListNumber5">
    <w:name w:val="List Number 5"/>
    <w:basedOn w:val="Normal"/>
    <w:rsid w:val="00204C2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04C27"/>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04C27"/>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04C27"/>
    <w:rPr>
      <w:rFonts w:ascii="Arial" w:hAnsi="Arial"/>
      <w:sz w:val="36"/>
      <w:lang w:val="en-GB" w:eastAsia="en-US" w:bidi="ar-SA"/>
    </w:rPr>
  </w:style>
  <w:style w:type="character" w:customStyle="1" w:styleId="CharChar7">
    <w:name w:val="Char Char7"/>
    <w:semiHidden/>
    <w:rsid w:val="00204C27"/>
    <w:rPr>
      <w:rFonts w:ascii="Tahoma" w:hAnsi="Tahoma" w:cs="Tahoma"/>
      <w:shd w:val="clear" w:color="auto" w:fill="000080"/>
      <w:lang w:val="en-GB" w:eastAsia="en-US"/>
    </w:rPr>
  </w:style>
  <w:style w:type="character" w:customStyle="1" w:styleId="ZchnZchn5">
    <w:name w:val="Zchn Zchn5"/>
    <w:rsid w:val="00204C27"/>
    <w:rPr>
      <w:rFonts w:ascii="Courier New" w:eastAsia="Batang" w:hAnsi="Courier New"/>
      <w:lang w:val="nb-NO" w:eastAsia="en-US" w:bidi="ar-SA"/>
    </w:rPr>
  </w:style>
  <w:style w:type="character" w:customStyle="1" w:styleId="CharChar10">
    <w:name w:val="Char Char10"/>
    <w:semiHidden/>
    <w:rsid w:val="00204C27"/>
    <w:rPr>
      <w:rFonts w:ascii="Times New Roman" w:hAnsi="Times New Roman"/>
      <w:lang w:val="en-GB" w:eastAsia="en-US"/>
    </w:rPr>
  </w:style>
  <w:style w:type="character" w:customStyle="1" w:styleId="CharChar9">
    <w:name w:val="Char Char9"/>
    <w:semiHidden/>
    <w:rsid w:val="00204C27"/>
    <w:rPr>
      <w:rFonts w:ascii="Tahoma" w:hAnsi="Tahoma" w:cs="Tahoma"/>
      <w:sz w:val="16"/>
      <w:szCs w:val="16"/>
      <w:lang w:val="en-GB" w:eastAsia="en-US"/>
    </w:rPr>
  </w:style>
  <w:style w:type="character" w:customStyle="1" w:styleId="CharChar8">
    <w:name w:val="Char Char8"/>
    <w:semiHidden/>
    <w:rsid w:val="00204C27"/>
    <w:rPr>
      <w:rFonts w:ascii="Times New Roman" w:hAnsi="Times New Roman"/>
      <w:b/>
      <w:bCs/>
      <w:lang w:val="en-GB" w:eastAsia="en-US"/>
    </w:rPr>
  </w:style>
  <w:style w:type="paragraph" w:customStyle="1" w:styleId="a3">
    <w:name w:val="修订"/>
    <w:hidden/>
    <w:semiHidden/>
    <w:rsid w:val="00204C27"/>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204C27"/>
    <w:pPr>
      <w:snapToGrid w:val="0"/>
    </w:pPr>
  </w:style>
  <w:style w:type="character" w:customStyle="1" w:styleId="EndnoteTextChar">
    <w:name w:val="Endnote Text Char"/>
    <w:basedOn w:val="DefaultParagraphFont"/>
    <w:link w:val="EndnoteText"/>
    <w:rsid w:val="00204C27"/>
    <w:rPr>
      <w:rFonts w:ascii="Times New Roman" w:eastAsia="SimSun" w:hAnsi="Times New Roman" w:cs="Times New Roman"/>
      <w:sz w:val="20"/>
      <w:szCs w:val="20"/>
      <w:lang w:val="en-GB"/>
    </w:rPr>
  </w:style>
  <w:style w:type="character" w:styleId="EndnoteReference">
    <w:name w:val="endnote reference"/>
    <w:rsid w:val="00204C27"/>
    <w:rPr>
      <w:vertAlign w:val="superscript"/>
    </w:rPr>
  </w:style>
  <w:style w:type="character" w:customStyle="1" w:styleId="btChar3">
    <w:name w:val="bt Char3"/>
    <w:aliases w:val="bt Car Char Char3"/>
    <w:rsid w:val="00204C27"/>
    <w:rPr>
      <w:lang w:val="en-GB" w:eastAsia="ja-JP" w:bidi="ar-SA"/>
    </w:rPr>
  </w:style>
  <w:style w:type="paragraph" w:styleId="Title">
    <w:name w:val="Title"/>
    <w:basedOn w:val="Normal"/>
    <w:next w:val="Normal"/>
    <w:link w:val="TitleChar"/>
    <w:qFormat/>
    <w:rsid w:val="00204C2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204C27"/>
    <w:rPr>
      <w:rFonts w:ascii="Courier New" w:eastAsia="MS Mincho" w:hAnsi="Courier New" w:cs="Times New Roman"/>
      <w:sz w:val="20"/>
      <w:szCs w:val="20"/>
      <w:lang w:val="nb-NO"/>
    </w:rPr>
  </w:style>
  <w:style w:type="character" w:customStyle="1" w:styleId="h5Char2">
    <w:name w:val="h5 Char2"/>
    <w:aliases w:val="Heading5 Char2,Head5 Char2,H5 Char2,M5 Char2,mh2 Char2,Module heading 2 Char2,heading 8 Char2,Numbered Sub-list Char1,Heading 81 Char Char1"/>
    <w:rsid w:val="00204C27"/>
    <w:rPr>
      <w:rFonts w:ascii="Arial" w:hAnsi="Arial"/>
      <w:sz w:val="22"/>
      <w:lang w:val="en-GB" w:eastAsia="ja-JP" w:bidi="ar-SA"/>
    </w:rPr>
  </w:style>
  <w:style w:type="paragraph" w:styleId="Date">
    <w:name w:val="Date"/>
    <w:basedOn w:val="Normal"/>
    <w:next w:val="Normal"/>
    <w:link w:val="DateChar"/>
    <w:rsid w:val="00204C27"/>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204C27"/>
    <w:rPr>
      <w:rFonts w:ascii="Times New Roman" w:eastAsia="MS Mincho" w:hAnsi="Times New Roman" w:cs="Times New Roman"/>
      <w:sz w:val="20"/>
      <w:szCs w:val="20"/>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204C27"/>
    <w:rPr>
      <w:rFonts w:ascii="Times New Roman" w:eastAsia="Yu Mincho" w:hAnsi="Times New Roman" w:cs="Times New Roman"/>
      <w:b/>
      <w:bCs/>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04C27"/>
    <w:rPr>
      <w:rFonts w:ascii="Arial" w:hAnsi="Arial"/>
      <w:sz w:val="24"/>
      <w:lang w:val="en-GB"/>
    </w:rPr>
  </w:style>
  <w:style w:type="paragraph" w:customStyle="1" w:styleId="AutoCorrect">
    <w:name w:val="AutoCorrect"/>
    <w:rsid w:val="00204C27"/>
    <w:pPr>
      <w:spacing w:after="0" w:line="240" w:lineRule="auto"/>
    </w:pPr>
    <w:rPr>
      <w:rFonts w:ascii="Times New Roman" w:eastAsia="MS Mincho" w:hAnsi="Times New Roman" w:cs="Times New Roman"/>
      <w:sz w:val="24"/>
      <w:szCs w:val="24"/>
      <w:lang w:val="en-GB" w:eastAsia="ko-KR"/>
    </w:rPr>
  </w:style>
  <w:style w:type="paragraph" w:customStyle="1" w:styleId="-PAGE-">
    <w:name w:val="- PAGE -"/>
    <w:rsid w:val="00204C27"/>
    <w:pPr>
      <w:spacing w:after="0" w:line="240" w:lineRule="auto"/>
    </w:pPr>
    <w:rPr>
      <w:rFonts w:ascii="Times New Roman" w:eastAsia="MS Mincho" w:hAnsi="Times New Roman" w:cs="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04C27"/>
    <w:rPr>
      <w:rFonts w:ascii="Arial" w:eastAsia="Batang" w:hAnsi="Arial" w:cs="Times New Roman"/>
      <w:b/>
      <w:bCs/>
      <w:i/>
      <w:iCs/>
      <w:sz w:val="28"/>
      <w:szCs w:val="28"/>
      <w:lang w:val="en-GB" w:eastAsia="en-US" w:bidi="ar-SA"/>
    </w:rPr>
  </w:style>
  <w:style w:type="paragraph" w:customStyle="1" w:styleId="Createdby">
    <w:name w:val="Created by"/>
    <w:rsid w:val="00204C27"/>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rsid w:val="00204C27"/>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rsid w:val="00204C27"/>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rsid w:val="00204C27"/>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rsid w:val="00204C27"/>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rsid w:val="00204C27"/>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rsid w:val="00204C27"/>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rsid w:val="00204C27"/>
    <w:pPr>
      <w:spacing w:after="0" w:line="240" w:lineRule="auto"/>
    </w:pPr>
    <w:rPr>
      <w:rFonts w:ascii="Times New Roman" w:eastAsia="MS Mincho" w:hAnsi="Times New Roman" w:cs="Times New Roman"/>
      <w:sz w:val="24"/>
      <w:szCs w:val="24"/>
      <w:lang w:val="en-GB" w:eastAsia="ko-KR"/>
    </w:rPr>
  </w:style>
  <w:style w:type="paragraph" w:customStyle="1" w:styleId="INDENT1">
    <w:name w:val="INDENT1"/>
    <w:basedOn w:val="Normal"/>
    <w:rsid w:val="00204C2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204C2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204C2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204C2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204C27"/>
    <w:rPr>
      <w:b/>
      <w:bCs/>
    </w:rPr>
  </w:style>
  <w:style w:type="paragraph" w:customStyle="1" w:styleId="enumlev2">
    <w:name w:val="enumlev2"/>
    <w:basedOn w:val="Normal"/>
    <w:rsid w:val="00204C2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204C2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204C2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204C27"/>
    <w:pPr>
      <w:spacing w:after="0" w:line="240" w:lineRule="auto"/>
    </w:pPr>
    <w:rPr>
      <w:rFonts w:ascii="Times New Roman" w:eastAsia="Batang" w:hAnsi="Times New Roman" w:cs="Times New Roman"/>
      <w:sz w:val="20"/>
      <w:szCs w:val="20"/>
      <w:lang w:val="en-GB"/>
    </w:rPr>
  </w:style>
  <w:style w:type="table" w:customStyle="1" w:styleId="TableGrid1">
    <w:name w:val="Table Grid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04C2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204C27"/>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rsid w:val="00204C2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204C27"/>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MTDisplayEquation">
    <w:name w:val="MTDisplayEquation"/>
    <w:basedOn w:val="Normal"/>
    <w:rsid w:val="00204C27"/>
    <w:pPr>
      <w:tabs>
        <w:tab w:val="center" w:pos="4820"/>
        <w:tab w:val="right" w:pos="9640"/>
      </w:tabs>
    </w:pPr>
    <w:rPr>
      <w:lang w:eastAsia="ja-JP"/>
    </w:rPr>
  </w:style>
  <w:style w:type="paragraph" w:customStyle="1" w:styleId="Separation">
    <w:name w:val="Separation"/>
    <w:basedOn w:val="Heading1"/>
    <w:next w:val="Normal"/>
    <w:rsid w:val="00204C27"/>
    <w:pPr>
      <w:pBdr>
        <w:top w:val="none" w:sz="0" w:space="0" w:color="auto"/>
      </w:pBdr>
    </w:pPr>
    <w:rPr>
      <w:rFonts w:eastAsia="MS Mincho"/>
      <w:b/>
      <w:color w:val="0000FF"/>
      <w:szCs w:val="36"/>
      <w:lang w:eastAsia="ja-JP"/>
    </w:rPr>
  </w:style>
  <w:style w:type="paragraph" w:customStyle="1" w:styleId="TaOC">
    <w:name w:val="TaOC"/>
    <w:basedOn w:val="TAC"/>
    <w:rsid w:val="00204C27"/>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204C27"/>
    <w:rPr>
      <w:rFonts w:ascii="Arial" w:hAnsi="Arial"/>
      <w:lang w:val="en-GB" w:eastAsia="en-US" w:bidi="ar-SA"/>
    </w:rPr>
  </w:style>
  <w:style w:type="table" w:customStyle="1" w:styleId="Tabellengitternetz1">
    <w:name w:val="Tabellengitternetz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04C27"/>
    <w:pPr>
      <w:tabs>
        <w:tab w:val="num" w:pos="928"/>
      </w:tabs>
      <w:ind w:left="928" w:hanging="360"/>
    </w:pPr>
    <w:rPr>
      <w:rFonts w:eastAsia="Batang"/>
    </w:rPr>
  </w:style>
  <w:style w:type="table" w:customStyle="1" w:styleId="TableGrid2">
    <w:name w:val="Table Grid2"/>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04C2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04C27"/>
    <w:pPr>
      <w:keepNext w:val="0"/>
      <w:keepLines w:val="0"/>
      <w:spacing w:before="240"/>
      <w:ind w:left="0" w:firstLine="0"/>
    </w:pPr>
    <w:rPr>
      <w:rFonts w:eastAsia="MS Mincho"/>
      <w:bCs/>
    </w:rPr>
  </w:style>
  <w:style w:type="table" w:customStyle="1" w:styleId="TableGrid3">
    <w:name w:val="Table Grid3"/>
    <w:basedOn w:val="TableNormal"/>
    <w:next w:val="TableGrid"/>
    <w:rsid w:val="00204C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04C27"/>
    <w:rPr>
      <w:rFonts w:ascii="Tahoma" w:eastAsia="MS Mincho" w:hAnsi="Tahoma" w:cs="Tahoma"/>
      <w:sz w:val="16"/>
      <w:szCs w:val="16"/>
    </w:rPr>
  </w:style>
  <w:style w:type="paragraph" w:customStyle="1" w:styleId="JK-text-simpledoc">
    <w:name w:val="JK - text - simple doc"/>
    <w:basedOn w:val="BodyText"/>
    <w:autoRedefine/>
    <w:rsid w:val="00204C2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204C27"/>
    <w:pPr>
      <w:spacing w:before="100" w:beforeAutospacing="1" w:after="100" w:afterAutospacing="1"/>
    </w:pPr>
    <w:rPr>
      <w:rFonts w:eastAsia="MS Mincho"/>
      <w:sz w:val="24"/>
      <w:szCs w:val="24"/>
      <w:lang w:val="en-US"/>
    </w:rPr>
  </w:style>
  <w:style w:type="paragraph" w:customStyle="1" w:styleId="12">
    <w:name w:val="吹き出し1"/>
    <w:basedOn w:val="Normal"/>
    <w:semiHidden/>
    <w:rsid w:val="00204C27"/>
    <w:rPr>
      <w:rFonts w:ascii="Tahoma" w:eastAsia="MS Mincho" w:hAnsi="Tahoma" w:cs="Tahoma"/>
      <w:sz w:val="16"/>
      <w:szCs w:val="16"/>
    </w:rPr>
  </w:style>
  <w:style w:type="paragraph" w:customStyle="1" w:styleId="ZchnZchn">
    <w:name w:val="Zchn Zchn"/>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04C27"/>
    <w:rPr>
      <w:rFonts w:ascii="Arial" w:hAnsi="Arial"/>
      <w:b/>
      <w:noProof/>
      <w:sz w:val="18"/>
      <w:lang w:val="en-GB" w:eastAsia="en-US" w:bidi="ar-SA"/>
    </w:rPr>
  </w:style>
  <w:style w:type="paragraph" w:customStyle="1" w:styleId="20">
    <w:name w:val="吹き出し2"/>
    <w:basedOn w:val="Normal"/>
    <w:semiHidden/>
    <w:rsid w:val="00204C27"/>
    <w:rPr>
      <w:rFonts w:ascii="Tahoma" w:eastAsia="MS Mincho" w:hAnsi="Tahoma" w:cs="Tahoma"/>
      <w:sz w:val="16"/>
      <w:szCs w:val="16"/>
    </w:rPr>
  </w:style>
  <w:style w:type="paragraph" w:customStyle="1" w:styleId="Note">
    <w:name w:val="Note"/>
    <w:basedOn w:val="B10"/>
    <w:rsid w:val="00204C2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204C2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204C2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204C2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204C2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204C2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04C2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04C27"/>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204C27"/>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204C2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204C2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204C2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204C27"/>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04C27"/>
    <w:rPr>
      <w:rFonts w:ascii="Arial" w:hAnsi="Arial"/>
      <w:sz w:val="36"/>
      <w:lang w:val="en-GB" w:eastAsia="en-US" w:bidi="ar-SA"/>
    </w:rPr>
  </w:style>
  <w:style w:type="paragraph" w:customStyle="1" w:styleId="TableTitle">
    <w:name w:val="TableTitle"/>
    <w:basedOn w:val="BodyText2"/>
    <w:next w:val="BodyText2"/>
    <w:rsid w:val="00204C27"/>
    <w:pPr>
      <w:keepNext/>
      <w:keepLines/>
      <w:spacing w:after="60"/>
      <w:ind w:left="210"/>
      <w:jc w:val="center"/>
    </w:pPr>
    <w:rPr>
      <w:b/>
      <w:i w:val="0"/>
      <w:lang w:eastAsia="en-GB"/>
    </w:rPr>
  </w:style>
  <w:style w:type="paragraph" w:customStyle="1" w:styleId="TableofFigures1">
    <w:name w:val="Table of Figures1"/>
    <w:basedOn w:val="Normal"/>
    <w:next w:val="Normal"/>
    <w:rsid w:val="00204C2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204C2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204C2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04C2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04C2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04C27"/>
    <w:rPr>
      <w:rFonts w:ascii="Arial" w:hAnsi="Arial"/>
      <w:sz w:val="28"/>
      <w:lang w:val="en-GB" w:eastAsia="en-US" w:bidi="ar-SA"/>
    </w:rPr>
  </w:style>
  <w:style w:type="paragraph" w:customStyle="1" w:styleId="Heading3Underrubrik2H3">
    <w:name w:val="Heading 3.Underrubrik2.H3"/>
    <w:basedOn w:val="Heading2Head2A2"/>
    <w:next w:val="Normal"/>
    <w:rsid w:val="00204C27"/>
    <w:pPr>
      <w:spacing w:before="120"/>
      <w:outlineLvl w:val="2"/>
    </w:pPr>
    <w:rPr>
      <w:sz w:val="28"/>
    </w:rPr>
  </w:style>
  <w:style w:type="paragraph" w:customStyle="1" w:styleId="Heading2Head2A2">
    <w:name w:val="Heading 2.Head2A.2"/>
    <w:basedOn w:val="Heading1"/>
    <w:next w:val="Normal"/>
    <w:rsid w:val="00204C27"/>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204C2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204C2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04C2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204C27"/>
    <w:pPr>
      <w:spacing w:after="0" w:line="240" w:lineRule="auto"/>
      <w:ind w:left="244" w:hanging="244"/>
    </w:pPr>
    <w:rPr>
      <w:rFonts w:ascii="Arial" w:eastAsia="SimSun" w:hAnsi="Arial" w:cs="Times New Roman"/>
      <w:noProof/>
      <w:color w:val="000000"/>
      <w:sz w:val="20"/>
      <w:szCs w:val="20"/>
      <w:lang w:val="en-GB"/>
    </w:rPr>
  </w:style>
  <w:style w:type="paragraph" w:customStyle="1" w:styleId="Bullets">
    <w:name w:val="Bullets"/>
    <w:basedOn w:val="BodyText"/>
    <w:rsid w:val="00204C27"/>
    <w:pPr>
      <w:widowControl w:val="0"/>
      <w:spacing w:after="120"/>
      <w:ind w:left="283" w:hanging="283"/>
    </w:pPr>
    <w:rPr>
      <w:lang w:eastAsia="de-DE"/>
    </w:rPr>
  </w:style>
  <w:style w:type="paragraph" w:customStyle="1" w:styleId="11BodyText">
    <w:name w:val="11 BodyText"/>
    <w:basedOn w:val="Normal"/>
    <w:rsid w:val="00204C27"/>
    <w:pPr>
      <w:spacing w:after="220"/>
      <w:ind w:left="1298"/>
    </w:pPr>
    <w:rPr>
      <w:rFonts w:ascii="Arial" w:hAnsi="Arial"/>
      <w:lang w:val="en-US" w:eastAsia="en-GB"/>
    </w:rPr>
  </w:style>
  <w:style w:type="paragraph" w:customStyle="1" w:styleId="berschrift2Head2A2">
    <w:name w:val="Überschrift 2.Head2A.2"/>
    <w:basedOn w:val="Heading1"/>
    <w:next w:val="Normal"/>
    <w:rsid w:val="00204C2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204C2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204C27"/>
    <w:rPr>
      <w:rFonts w:eastAsia="MS Mincho"/>
      <w:kern w:val="2"/>
    </w:rPr>
  </w:style>
  <w:style w:type="character" w:customStyle="1" w:styleId="StyleTACChar">
    <w:name w:val="Style TAC + Char"/>
    <w:link w:val="StyleTAC"/>
    <w:rsid w:val="00204C27"/>
    <w:rPr>
      <w:rFonts w:ascii="Arial" w:eastAsia="MS Mincho" w:hAnsi="Arial" w:cs="Times New Roman"/>
      <w:kern w:val="2"/>
      <w:sz w:val="18"/>
      <w:szCs w:val="20"/>
      <w:lang w:val="en-GB"/>
    </w:rPr>
  </w:style>
  <w:style w:type="character" w:customStyle="1" w:styleId="CharChar29">
    <w:name w:val="Char Char29"/>
    <w:rsid w:val="00204C27"/>
    <w:rPr>
      <w:rFonts w:ascii="Arial" w:hAnsi="Arial"/>
      <w:sz w:val="36"/>
      <w:lang w:val="en-GB" w:eastAsia="en-US" w:bidi="ar-SA"/>
    </w:rPr>
  </w:style>
  <w:style w:type="character" w:customStyle="1" w:styleId="CharChar28">
    <w:name w:val="Char Char28"/>
    <w:rsid w:val="00204C27"/>
    <w:rPr>
      <w:rFonts w:ascii="Arial" w:hAnsi="Arial"/>
      <w:sz w:val="32"/>
      <w:lang w:val="en-GB"/>
    </w:rPr>
  </w:style>
  <w:style w:type="paragraph" w:customStyle="1" w:styleId="berschrift3h3H3Underrubrik2">
    <w:name w:val="Überschrift 3.h3.H3.Underrubrik2"/>
    <w:basedOn w:val="Heading2"/>
    <w:next w:val="Normal"/>
    <w:rsid w:val="00204C2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04C2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04C27"/>
    <w:rPr>
      <w:rFonts w:ascii="Arial" w:hAnsi="Arial"/>
      <w:sz w:val="22"/>
      <w:lang w:val="en-GB" w:eastAsia="en-GB" w:bidi="ar-SA"/>
    </w:rPr>
  </w:style>
  <w:style w:type="paragraph" w:customStyle="1" w:styleId="5">
    <w:name w:val="吹き出し5"/>
    <w:basedOn w:val="Normal"/>
    <w:semiHidden/>
    <w:rsid w:val="00204C27"/>
    <w:rPr>
      <w:rFonts w:ascii="Tahoma" w:eastAsia="MS Mincho" w:hAnsi="Tahoma" w:cs="Tahoma"/>
      <w:sz w:val="16"/>
      <w:szCs w:val="16"/>
    </w:rPr>
  </w:style>
  <w:style w:type="character" w:customStyle="1" w:styleId="B1Zchn">
    <w:name w:val="B1 Zchn"/>
    <w:rsid w:val="00204C27"/>
    <w:rPr>
      <w:rFonts w:ascii="Times New Roman" w:hAnsi="Times New Roman"/>
      <w:lang w:val="en-GB"/>
    </w:rPr>
  </w:style>
  <w:style w:type="paragraph" w:customStyle="1" w:styleId="Reference">
    <w:name w:val="Reference"/>
    <w:basedOn w:val="Normal"/>
    <w:rsid w:val="00204C2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04C27"/>
    <w:rPr>
      <w:rFonts w:ascii="Times New Roman" w:eastAsia="Times New Roman" w:hAnsi="Times New Roman"/>
      <w:lang w:val="en-GB" w:eastAsia="ja-JP"/>
    </w:rPr>
  </w:style>
  <w:style w:type="paragraph" w:customStyle="1" w:styleId="CharCharCharCharChar2">
    <w:name w:val="Char Char Char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2">
    <w:name w:val="Char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2">
    <w:name w:val="(文字) (文字)1 Char (文字) (文字)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2">
    <w:name w:val="Char Char1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2">
    <w:name w:val="(文字) (文字)1 Char (文字) (文字) Char (文字) (文字)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2">
    <w:name w:val="(文字) (文字)1 Char (文字) (文字)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2">
    <w:name w:val="Char Char Char Char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2">
    <w:name w:val="Char Char2 Char Char2"/>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204C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6">
    <w:name w:val="(文字) (文字)6"/>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2">
    <w:name w:val="Car C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2">
    <w:name w:val="Zchn Zchn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2">
    <w:name w:val="(文字) (文字)2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2">
    <w:name w:val="(文字) (文字)3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2">
    <w:name w:val="Zchn Zchn2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2">
    <w:name w:val="(文字) (文字)4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20">
    <w:name w:val="(文字) (文字)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2">
    <w:name w:val="(文字) (文字)1 Char (文字) (文字) Char (文字) (文字)1 Char (文字) (文字)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4">
    <w:name w:val="Zchn Zchn4"/>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
    <w:name w:val="Char Char12"/>
    <w:rsid w:val="00204C27"/>
    <w:rPr>
      <w:lang w:val="en-GB" w:eastAsia="ja-JP" w:bidi="ar-SA"/>
    </w:rPr>
  </w:style>
  <w:style w:type="character" w:customStyle="1" w:styleId="CharChar42">
    <w:name w:val="Char Char42"/>
    <w:rsid w:val="00204C27"/>
    <w:rPr>
      <w:rFonts w:ascii="Courier New" w:hAnsi="Courier New" w:cs="Courier New" w:hint="default"/>
      <w:lang w:val="nb-NO" w:eastAsia="ja-JP" w:bidi="ar-SA"/>
    </w:rPr>
  </w:style>
  <w:style w:type="character" w:customStyle="1" w:styleId="CharChar72">
    <w:name w:val="Char Char72"/>
    <w:semiHidden/>
    <w:rsid w:val="00204C2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204C27"/>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204C27"/>
    <w:rPr>
      <w:rFonts w:ascii="Times New Roman" w:hAnsi="Times New Roman" w:cs="Times New Roman" w:hint="default"/>
      <w:lang w:val="en-GB" w:eastAsia="en-US"/>
    </w:rPr>
  </w:style>
  <w:style w:type="character" w:customStyle="1" w:styleId="CharChar92">
    <w:name w:val="Char Char92"/>
    <w:semiHidden/>
    <w:rsid w:val="00204C27"/>
    <w:rPr>
      <w:rFonts w:ascii="Tahoma" w:hAnsi="Tahoma" w:cs="Tahoma" w:hint="default"/>
      <w:sz w:val="16"/>
      <w:szCs w:val="16"/>
      <w:lang w:val="en-GB" w:eastAsia="en-US"/>
    </w:rPr>
  </w:style>
  <w:style w:type="character" w:customStyle="1" w:styleId="CharChar82">
    <w:name w:val="Char Char82"/>
    <w:semiHidden/>
    <w:rsid w:val="00204C27"/>
    <w:rPr>
      <w:rFonts w:ascii="Times New Roman" w:hAnsi="Times New Roman" w:cs="Times New Roman" w:hint="default"/>
      <w:b/>
      <w:bCs/>
      <w:lang w:val="en-GB" w:eastAsia="en-US"/>
    </w:rPr>
  </w:style>
  <w:style w:type="character" w:customStyle="1" w:styleId="CharChar292">
    <w:name w:val="Char Char292"/>
    <w:rsid w:val="00204C27"/>
    <w:rPr>
      <w:rFonts w:ascii="Arial" w:hAnsi="Arial" w:cs="Arial" w:hint="default"/>
      <w:sz w:val="36"/>
      <w:lang w:val="en-GB" w:eastAsia="en-US" w:bidi="ar-SA"/>
    </w:rPr>
  </w:style>
  <w:style w:type="character" w:customStyle="1" w:styleId="CharChar282">
    <w:name w:val="Char Char282"/>
    <w:rsid w:val="00204C27"/>
    <w:rPr>
      <w:rFonts w:ascii="Arial" w:hAnsi="Arial" w:cs="Arial" w:hint="default"/>
      <w:sz w:val="32"/>
      <w:lang w:val="en-GB"/>
    </w:rPr>
  </w:style>
  <w:style w:type="character" w:customStyle="1" w:styleId="GuidanceChar">
    <w:name w:val="Guidance Char"/>
    <w:link w:val="Guidance"/>
    <w:rsid w:val="00204C27"/>
    <w:rPr>
      <w:rFonts w:ascii="Times New Roman" w:eastAsia="Times New Roman" w:hAnsi="Times New Roman" w:cs="Times New Roman"/>
      <w:i/>
      <w:color w:val="0000FF"/>
      <w:sz w:val="20"/>
      <w:szCs w:val="20"/>
      <w:lang w:val="en-GB"/>
    </w:rPr>
  </w:style>
  <w:style w:type="character" w:customStyle="1" w:styleId="msoins00">
    <w:name w:val="msoins0"/>
    <w:rsid w:val="00204C27"/>
  </w:style>
  <w:style w:type="character" w:customStyle="1" w:styleId="B3Char">
    <w:name w:val="B3 Char"/>
    <w:link w:val="B30"/>
    <w:rsid w:val="00204C27"/>
    <w:rPr>
      <w:rFonts w:ascii="Times New Roman" w:eastAsia="SimSun" w:hAnsi="Times New Roman" w:cs="Times New Roman"/>
      <w:sz w:val="20"/>
      <w:szCs w:val="20"/>
      <w:lang w:val="en-GB"/>
    </w:rPr>
  </w:style>
  <w:style w:type="paragraph" w:customStyle="1" w:styleId="CharChar24">
    <w:name w:val="Char Char24"/>
    <w:basedOn w:val="Normal"/>
    <w:semiHidden/>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204C2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204C2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204C2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204C27"/>
    <w:rPr>
      <w:rFonts w:ascii="Times New Roman" w:eastAsia="Yu Mincho" w:hAnsi="Times New Roman" w:cs="Times New Roman"/>
      <w:sz w:val="20"/>
      <w:szCs w:val="20"/>
      <w:lang w:val="en-GB"/>
    </w:rPr>
  </w:style>
  <w:style w:type="paragraph" w:customStyle="1" w:styleId="MotorolaResponse1">
    <w:name w:val="Motorola Response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0">
    <w:name w:val="(文字) (文字)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enumlev1">
    <w:name w:val="enumlev1"/>
    <w:basedOn w:val="Normal"/>
    <w:link w:val="enumlev1Char"/>
    <w:semiHidden/>
    <w:rsid w:val="00204C2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204C27"/>
    <w:rPr>
      <w:rFonts w:ascii="Times New Roman" w:eastAsia="Batang" w:hAnsi="Times New Roman" w:cs="Times New Roman"/>
      <w:sz w:val="24"/>
      <w:szCs w:val="20"/>
      <w:lang w:val="fr-FR"/>
    </w:rPr>
  </w:style>
  <w:style w:type="paragraph" w:customStyle="1" w:styleId="FBCharCharCharChar1">
    <w:name w:val="FB Char Char Char Char1"/>
    <w:next w:val="Normal"/>
    <w:semiHidden/>
    <w:rsid w:val="00204C2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04C2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204C2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Heading40">
    <w:name w:val="Heading4"/>
    <w:basedOn w:val="Heading3"/>
    <w:link w:val="Heading4Char0"/>
    <w:semiHidden/>
    <w:rsid w:val="00204C2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204C27"/>
    <w:rPr>
      <w:rFonts w:ascii="Arial" w:eastAsia="Arial" w:hAnsi="Arial" w:cs="Times New Roman"/>
      <w:sz w:val="28"/>
      <w:szCs w:val="20"/>
      <w:lang w:val="en-GB"/>
    </w:rPr>
  </w:style>
  <w:style w:type="paragraph" w:customStyle="1" w:styleId="a">
    <w:name w:val="表格题注"/>
    <w:next w:val="Normal"/>
    <w:rsid w:val="00204C27"/>
    <w:pPr>
      <w:numPr>
        <w:numId w:val="11"/>
      </w:numPr>
      <w:spacing w:beforeLines="50" w:afterLines="50" w:after="0" w:line="240" w:lineRule="auto"/>
      <w:jc w:val="center"/>
    </w:pPr>
    <w:rPr>
      <w:rFonts w:ascii="Times New Roman" w:eastAsia="Yu Mincho" w:hAnsi="Times New Roman" w:cs="Times New Roman"/>
      <w:b/>
      <w:sz w:val="20"/>
      <w:szCs w:val="20"/>
      <w:lang w:val="en-GB" w:eastAsia="zh-CN"/>
    </w:rPr>
  </w:style>
  <w:style w:type="paragraph" w:customStyle="1" w:styleId="a0">
    <w:name w:val="插图题注"/>
    <w:next w:val="Normal"/>
    <w:rsid w:val="00204C27"/>
    <w:pPr>
      <w:numPr>
        <w:numId w:val="12"/>
      </w:numPr>
      <w:spacing w:after="0" w:line="240" w:lineRule="auto"/>
      <w:jc w:val="center"/>
    </w:pPr>
    <w:rPr>
      <w:rFonts w:ascii="Times New Roman" w:eastAsia="Yu Mincho" w:hAnsi="Times New Roman" w:cs="Times New Roman"/>
      <w:b/>
      <w:sz w:val="20"/>
      <w:szCs w:val="20"/>
      <w:lang w:val="en-GB" w:eastAsia="zh-CN"/>
    </w:rPr>
  </w:style>
  <w:style w:type="character" w:customStyle="1" w:styleId="textbodybold1">
    <w:name w:val="textbodybold1"/>
    <w:rsid w:val="00204C2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204C27"/>
    <w:rPr>
      <w:vanish w:val="0"/>
      <w:color w:val="FF0000"/>
      <w:lang w:eastAsia="en-US"/>
    </w:rPr>
  </w:style>
  <w:style w:type="character" w:customStyle="1" w:styleId="ZchnZchn52">
    <w:name w:val="Zchn Zchn52"/>
    <w:rsid w:val="00204C27"/>
    <w:rPr>
      <w:rFonts w:ascii="Courier New" w:eastAsia="Batang" w:hAnsi="Courier New"/>
      <w:lang w:val="nb-NO" w:eastAsia="en-US" w:bidi="ar-SA"/>
    </w:rPr>
  </w:style>
  <w:style w:type="character" w:customStyle="1" w:styleId="ListChar">
    <w:name w:val="List Char"/>
    <w:link w:val="List"/>
    <w:rsid w:val="00204C27"/>
    <w:rPr>
      <w:rFonts w:ascii="Times New Roman" w:eastAsia="SimSun" w:hAnsi="Times New Roman" w:cs="Times New Roman"/>
      <w:sz w:val="20"/>
      <w:szCs w:val="20"/>
      <w:lang w:val="en-GB"/>
    </w:rPr>
  </w:style>
  <w:style w:type="character" w:customStyle="1" w:styleId="List2Char">
    <w:name w:val="List 2 Char"/>
    <w:link w:val="List2"/>
    <w:rsid w:val="00204C27"/>
    <w:rPr>
      <w:rFonts w:ascii="Times New Roman" w:eastAsia="SimSun" w:hAnsi="Times New Roman" w:cs="Times New Roman"/>
      <w:sz w:val="20"/>
      <w:szCs w:val="20"/>
      <w:lang w:val="en-GB"/>
    </w:rPr>
  </w:style>
  <w:style w:type="character" w:customStyle="1" w:styleId="ListBullet3Char">
    <w:name w:val="List Bullet 3 Char"/>
    <w:link w:val="ListBullet3"/>
    <w:rsid w:val="00204C27"/>
    <w:rPr>
      <w:rFonts w:ascii="Times New Roman" w:eastAsia="SimSun" w:hAnsi="Times New Roman" w:cs="Times New Roman"/>
      <w:sz w:val="20"/>
      <w:szCs w:val="20"/>
      <w:lang w:val="en-GB"/>
    </w:rPr>
  </w:style>
  <w:style w:type="character" w:customStyle="1" w:styleId="ListBullet2Char">
    <w:name w:val="List Bullet 2 Char"/>
    <w:link w:val="ListBullet2"/>
    <w:rsid w:val="00204C27"/>
    <w:rPr>
      <w:rFonts w:ascii="Times New Roman" w:eastAsia="SimSun" w:hAnsi="Times New Roman" w:cs="Times New Roman"/>
      <w:sz w:val="20"/>
      <w:szCs w:val="20"/>
      <w:lang w:val="en-GB"/>
    </w:rPr>
  </w:style>
  <w:style w:type="character" w:customStyle="1" w:styleId="ListBulletChar">
    <w:name w:val="List Bullet Char"/>
    <w:link w:val="ListBullet"/>
    <w:rsid w:val="00204C27"/>
    <w:rPr>
      <w:rFonts w:ascii="Times New Roman" w:eastAsia="SimSun" w:hAnsi="Times New Roman" w:cs="Times New Roman"/>
      <w:sz w:val="20"/>
      <w:szCs w:val="20"/>
      <w:lang w:val="en-GB"/>
    </w:rPr>
  </w:style>
  <w:style w:type="character" w:customStyle="1" w:styleId="1Char0">
    <w:name w:val="样式1 Char"/>
    <w:link w:val="1"/>
    <w:rsid w:val="00204C27"/>
    <w:rPr>
      <w:rFonts w:ascii="Arial" w:hAnsi="Arial"/>
      <w:sz w:val="18"/>
      <w:lang w:val="en-GB" w:eastAsia="ja-JP"/>
    </w:rPr>
  </w:style>
  <w:style w:type="character" w:customStyle="1" w:styleId="superscript">
    <w:name w:val="superscript"/>
    <w:rsid w:val="00204C27"/>
    <w:rPr>
      <w:rFonts w:ascii="Bookman" w:hAnsi="Bookman"/>
      <w:position w:val="6"/>
      <w:sz w:val="18"/>
    </w:rPr>
  </w:style>
  <w:style w:type="character" w:customStyle="1" w:styleId="NOChar1">
    <w:name w:val="NO Char1"/>
    <w:rsid w:val="00204C27"/>
    <w:rPr>
      <w:rFonts w:eastAsia="MS Mincho"/>
      <w:lang w:val="en-GB" w:eastAsia="en-US" w:bidi="ar-SA"/>
    </w:rPr>
  </w:style>
  <w:style w:type="paragraph" w:customStyle="1" w:styleId="textintend1">
    <w:name w:val="text intend 1"/>
    <w:basedOn w:val="text"/>
    <w:rsid w:val="00204C27"/>
    <w:pPr>
      <w:widowControl/>
      <w:tabs>
        <w:tab w:val="left" w:pos="992"/>
      </w:tabs>
      <w:spacing w:after="120"/>
      <w:ind w:left="992" w:hanging="425"/>
    </w:pPr>
    <w:rPr>
      <w:rFonts w:eastAsia="MS Mincho"/>
      <w:lang w:val="en-US"/>
    </w:rPr>
  </w:style>
  <w:style w:type="paragraph" w:customStyle="1" w:styleId="TabList">
    <w:name w:val="TabList"/>
    <w:basedOn w:val="Normal"/>
    <w:rsid w:val="00204C27"/>
    <w:pPr>
      <w:tabs>
        <w:tab w:val="left" w:pos="1134"/>
      </w:tabs>
      <w:spacing w:after="0"/>
    </w:pPr>
    <w:rPr>
      <w:rFonts w:eastAsia="MS Mincho"/>
    </w:rPr>
  </w:style>
  <w:style w:type="character" w:customStyle="1" w:styleId="BodyText2Char1">
    <w:name w:val="Body Text 2 Char1"/>
    <w:rsid w:val="00204C27"/>
    <w:rPr>
      <w:lang w:val="en-GB"/>
    </w:rPr>
  </w:style>
  <w:style w:type="character" w:customStyle="1" w:styleId="EndnoteTextChar1">
    <w:name w:val="Endnote Text Char1"/>
    <w:rsid w:val="00204C27"/>
    <w:rPr>
      <w:lang w:val="en-GB"/>
    </w:rPr>
  </w:style>
  <w:style w:type="character" w:customStyle="1" w:styleId="TitleChar1">
    <w:name w:val="Title Char1"/>
    <w:rsid w:val="00204C27"/>
    <w:rPr>
      <w:rFonts w:ascii="Cambria" w:eastAsia="Times New Roman" w:hAnsi="Cambria" w:cs="Times New Roman"/>
      <w:b/>
      <w:bCs/>
      <w:kern w:val="28"/>
      <w:sz w:val="32"/>
      <w:szCs w:val="32"/>
      <w:lang w:val="en-GB"/>
    </w:rPr>
  </w:style>
  <w:style w:type="paragraph" w:customStyle="1" w:styleId="textintend2">
    <w:name w:val="text intend 2"/>
    <w:basedOn w:val="text"/>
    <w:rsid w:val="00204C27"/>
    <w:pPr>
      <w:widowControl/>
      <w:tabs>
        <w:tab w:val="left" w:pos="1418"/>
      </w:tabs>
      <w:spacing w:after="120"/>
      <w:ind w:left="1418" w:hanging="426"/>
    </w:pPr>
    <w:rPr>
      <w:rFonts w:eastAsia="MS Mincho"/>
      <w:lang w:val="en-US"/>
    </w:rPr>
  </w:style>
  <w:style w:type="character" w:customStyle="1" w:styleId="BodyTextIndent2Char1">
    <w:name w:val="Body Text Indent 2 Char1"/>
    <w:rsid w:val="00204C27"/>
    <w:rPr>
      <w:lang w:val="en-GB"/>
    </w:rPr>
  </w:style>
  <w:style w:type="character" w:customStyle="1" w:styleId="BodyTextIndentChar1">
    <w:name w:val="Body Text Indent Char1"/>
    <w:rsid w:val="00204C27"/>
    <w:rPr>
      <w:lang w:val="en-GB"/>
    </w:rPr>
  </w:style>
  <w:style w:type="character" w:customStyle="1" w:styleId="BodyText3Char1">
    <w:name w:val="Body Text 3 Char1"/>
    <w:rsid w:val="00204C27"/>
    <w:rPr>
      <w:sz w:val="16"/>
      <w:szCs w:val="16"/>
      <w:lang w:val="en-GB"/>
    </w:rPr>
  </w:style>
  <w:style w:type="paragraph" w:customStyle="1" w:styleId="text">
    <w:name w:val="text"/>
    <w:basedOn w:val="Normal"/>
    <w:rsid w:val="00204C27"/>
    <w:pPr>
      <w:widowControl w:val="0"/>
      <w:spacing w:after="240"/>
      <w:jc w:val="both"/>
    </w:pPr>
    <w:rPr>
      <w:sz w:val="24"/>
      <w:lang w:val="en-AU"/>
    </w:rPr>
  </w:style>
  <w:style w:type="paragraph" w:customStyle="1" w:styleId="berschrift1H1">
    <w:name w:val="Überschrift 1.H1"/>
    <w:basedOn w:val="Normal"/>
    <w:next w:val="Normal"/>
    <w:rsid w:val="00204C27"/>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204C27"/>
    <w:pPr>
      <w:widowControl/>
      <w:tabs>
        <w:tab w:val="left" w:pos="1843"/>
      </w:tabs>
      <w:spacing w:after="120"/>
      <w:ind w:left="1843" w:hanging="425"/>
    </w:pPr>
    <w:rPr>
      <w:rFonts w:eastAsia="MS Mincho"/>
      <w:lang w:val="en-US"/>
    </w:rPr>
  </w:style>
  <w:style w:type="paragraph" w:customStyle="1" w:styleId="normalpuce">
    <w:name w:val="normal puce"/>
    <w:basedOn w:val="Normal"/>
    <w:rsid w:val="00204C27"/>
    <w:pPr>
      <w:widowControl w:val="0"/>
      <w:tabs>
        <w:tab w:val="left" w:pos="360"/>
      </w:tabs>
      <w:spacing w:before="60" w:after="60"/>
      <w:ind w:left="360" w:hanging="360"/>
      <w:jc w:val="both"/>
    </w:pPr>
    <w:rPr>
      <w:rFonts w:eastAsia="MS Mincho"/>
    </w:rPr>
  </w:style>
  <w:style w:type="paragraph" w:customStyle="1" w:styleId="para">
    <w:name w:val="para"/>
    <w:basedOn w:val="Normal"/>
    <w:rsid w:val="00204C27"/>
    <w:pPr>
      <w:spacing w:after="240"/>
      <w:jc w:val="both"/>
    </w:pPr>
    <w:rPr>
      <w:rFonts w:ascii="Helvetica" w:hAnsi="Helvetica"/>
    </w:rPr>
  </w:style>
  <w:style w:type="paragraph" w:customStyle="1" w:styleId="List1">
    <w:name w:val="List1"/>
    <w:basedOn w:val="Normal"/>
    <w:rsid w:val="00204C27"/>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204C27"/>
    <w:pPr>
      <w:numPr>
        <w:numId w:val="13"/>
      </w:numPr>
      <w:overflowPunct w:val="0"/>
      <w:autoSpaceDE w:val="0"/>
      <w:autoSpaceDN w:val="0"/>
      <w:adjustRightInd w:val="0"/>
      <w:textAlignment w:val="baseline"/>
    </w:pPr>
    <w:rPr>
      <w:rFonts w:eastAsiaTheme="minorHAnsi" w:cstheme="minorBidi"/>
      <w:szCs w:val="22"/>
      <w:lang w:eastAsia="ja-JP"/>
    </w:rPr>
  </w:style>
  <w:style w:type="paragraph" w:customStyle="1" w:styleId="TdocText">
    <w:name w:val="Tdoc_Text"/>
    <w:basedOn w:val="Normal"/>
    <w:rsid w:val="00204C27"/>
    <w:pPr>
      <w:spacing w:before="120" w:after="0"/>
      <w:jc w:val="both"/>
    </w:pPr>
    <w:rPr>
      <w:lang w:val="en-US"/>
    </w:rPr>
  </w:style>
  <w:style w:type="paragraph" w:customStyle="1" w:styleId="centered">
    <w:name w:val="centered"/>
    <w:basedOn w:val="Normal"/>
    <w:rsid w:val="00204C27"/>
    <w:pPr>
      <w:widowControl w:val="0"/>
      <w:spacing w:before="120" w:after="0" w:line="280" w:lineRule="atLeast"/>
      <w:jc w:val="center"/>
    </w:pPr>
    <w:rPr>
      <w:rFonts w:ascii="Bookman" w:hAnsi="Bookman"/>
      <w:lang w:val="en-US"/>
    </w:rPr>
  </w:style>
  <w:style w:type="paragraph" w:customStyle="1" w:styleId="References">
    <w:name w:val="References"/>
    <w:basedOn w:val="Normal"/>
    <w:rsid w:val="00204C27"/>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204C27"/>
    <w:pPr>
      <w:overflowPunct w:val="0"/>
      <w:autoSpaceDE w:val="0"/>
      <w:autoSpaceDN w:val="0"/>
      <w:adjustRightInd w:val="0"/>
      <w:ind w:left="720"/>
      <w:contextualSpacing/>
      <w:textAlignment w:val="baseline"/>
    </w:pPr>
  </w:style>
  <w:style w:type="paragraph" w:customStyle="1" w:styleId="LightList-Accent31">
    <w:name w:val="Light List - Accent 31"/>
    <w:semiHidden/>
    <w:rsid w:val="00204C27"/>
    <w:pPr>
      <w:spacing w:after="0" w:line="240" w:lineRule="auto"/>
    </w:pPr>
    <w:rPr>
      <w:rFonts w:ascii="Times New Roman" w:eastAsia="Batang" w:hAnsi="Times New Roman" w:cs="Times New Roman"/>
      <w:sz w:val="20"/>
      <w:szCs w:val="20"/>
      <w:lang w:val="en-GB"/>
    </w:rPr>
  </w:style>
  <w:style w:type="paragraph" w:customStyle="1" w:styleId="TOC911">
    <w:name w:val="TOC 911"/>
    <w:basedOn w:val="TOC8"/>
    <w:rsid w:val="00204C2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204C2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204C27"/>
    <w:pPr>
      <w:overflowPunct w:val="0"/>
      <w:autoSpaceDE w:val="0"/>
      <w:autoSpaceDN w:val="0"/>
      <w:adjustRightInd w:val="0"/>
      <w:ind w:left="400" w:hanging="400"/>
      <w:jc w:val="center"/>
      <w:textAlignment w:val="baseline"/>
    </w:pPr>
    <w:rPr>
      <w:rFonts w:eastAsia="MS Mincho"/>
      <w:b/>
      <w:lang w:eastAsia="en-GB"/>
    </w:rPr>
  </w:style>
  <w:style w:type="paragraph" w:customStyle="1" w:styleId="81">
    <w:name w:val="表 (赤)  81"/>
    <w:basedOn w:val="Normal"/>
    <w:uiPriority w:val="34"/>
    <w:qFormat/>
    <w:rsid w:val="00204C27"/>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204C27"/>
    <w:pPr>
      <w:spacing w:before="100" w:beforeAutospacing="1" w:after="100" w:afterAutospacing="1"/>
    </w:pPr>
    <w:rPr>
      <w:sz w:val="24"/>
      <w:szCs w:val="24"/>
      <w:lang w:val="en-US" w:eastAsia="zh-CN"/>
    </w:rPr>
  </w:style>
  <w:style w:type="table" w:styleId="TableClassic2">
    <w:name w:val="Table Classic 2"/>
    <w:basedOn w:val="TableNormal"/>
    <w:rsid w:val="00204C27"/>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204C27"/>
    <w:pPr>
      <w:spacing w:after="0" w:line="240" w:lineRule="auto"/>
    </w:pPr>
    <w:rPr>
      <w:rFonts w:ascii="Times New Roman" w:eastAsia="SimSun" w:hAnsi="Times New Roman" w:cs="Times New Roman"/>
      <w:sz w:val="20"/>
      <w:szCs w:val="20"/>
      <w:lang w:val="en-GB"/>
    </w:rPr>
  </w:style>
  <w:style w:type="character" w:styleId="PlaceholderText">
    <w:name w:val="Placeholder Text"/>
    <w:uiPriority w:val="99"/>
    <w:unhideWhenUsed/>
    <w:rsid w:val="00204C27"/>
    <w:rPr>
      <w:color w:val="808080"/>
    </w:rPr>
  </w:style>
  <w:style w:type="paragraph" w:customStyle="1" w:styleId="LGTdoc">
    <w:name w:val="LGTdoc_본문"/>
    <w:basedOn w:val="Normal"/>
    <w:rsid w:val="00204C2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04C27"/>
    <w:pPr>
      <w:spacing w:after="240"/>
      <w:jc w:val="both"/>
    </w:pPr>
    <w:rPr>
      <w:rFonts w:ascii="Arial" w:hAnsi="Arial"/>
      <w:szCs w:val="24"/>
    </w:rPr>
  </w:style>
  <w:style w:type="paragraph" w:customStyle="1" w:styleId="ECCFootnote">
    <w:name w:val="ECC Footnote"/>
    <w:basedOn w:val="Normal"/>
    <w:autoRedefine/>
    <w:uiPriority w:val="99"/>
    <w:rsid w:val="00204C27"/>
    <w:pPr>
      <w:spacing w:after="0"/>
      <w:ind w:left="454" w:hanging="454"/>
    </w:pPr>
    <w:rPr>
      <w:rFonts w:ascii="Arial" w:hAnsi="Arial"/>
      <w:sz w:val="16"/>
      <w:szCs w:val="24"/>
      <w:lang w:val="en-US"/>
    </w:rPr>
  </w:style>
  <w:style w:type="character" w:customStyle="1" w:styleId="ECCParagraphZchn">
    <w:name w:val="ECC Paragraph Zchn"/>
    <w:link w:val="ECCParagraph"/>
    <w:locked/>
    <w:rsid w:val="00204C27"/>
    <w:rPr>
      <w:rFonts w:ascii="Arial" w:eastAsia="SimSun" w:hAnsi="Arial" w:cs="Times New Roman"/>
      <w:sz w:val="20"/>
      <w:szCs w:val="24"/>
      <w:lang w:val="en-GB"/>
    </w:rPr>
  </w:style>
  <w:style w:type="paragraph" w:customStyle="1" w:styleId="Text1">
    <w:name w:val="Text 1"/>
    <w:basedOn w:val="Normal"/>
    <w:rsid w:val="00204C27"/>
    <w:pPr>
      <w:spacing w:after="240"/>
      <w:ind w:left="482"/>
      <w:jc w:val="both"/>
    </w:pPr>
    <w:rPr>
      <w:sz w:val="24"/>
      <w:lang w:eastAsia="fr-BE"/>
    </w:rPr>
  </w:style>
  <w:style w:type="paragraph" w:customStyle="1" w:styleId="NumPar4">
    <w:name w:val="NumPar 4"/>
    <w:basedOn w:val="Heading4"/>
    <w:next w:val="Normal"/>
    <w:uiPriority w:val="99"/>
    <w:rsid w:val="00204C27"/>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204C27"/>
  </w:style>
  <w:style w:type="paragraph" w:customStyle="1" w:styleId="cita">
    <w:name w:val="cita"/>
    <w:basedOn w:val="Normal"/>
    <w:rsid w:val="00204C27"/>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204C27"/>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204C2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6">
    <w:name w:val="16"/>
    <w:basedOn w:val="Normal"/>
    <w:rsid w:val="00204C2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204C2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204C2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204C2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204C27"/>
    <w:rPr>
      <w:vanish w:val="0"/>
      <w:webHidden w:val="0"/>
      <w:color w:val="000000"/>
      <w:specVanish w:val="0"/>
    </w:rPr>
  </w:style>
  <w:style w:type="paragraph" w:customStyle="1" w:styleId="Equation">
    <w:name w:val="Equation"/>
    <w:basedOn w:val="Normal"/>
    <w:next w:val="Normal"/>
    <w:link w:val="EquationChar"/>
    <w:qFormat/>
    <w:rsid w:val="00204C27"/>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204C27"/>
    <w:rPr>
      <w:rFonts w:ascii="Times New Roman" w:eastAsia="SimSun" w:hAnsi="Times New Roman" w:cs="Times New Roman"/>
      <w:lang w:val="en-GB"/>
    </w:rPr>
  </w:style>
  <w:style w:type="character" w:customStyle="1" w:styleId="apple-converted-space">
    <w:name w:val="apple-converted-space"/>
    <w:rsid w:val="00204C27"/>
  </w:style>
  <w:style w:type="character" w:customStyle="1" w:styleId="shorttext">
    <w:name w:val="short_text"/>
    <w:rsid w:val="00204C27"/>
  </w:style>
  <w:style w:type="character" w:styleId="SubtleReference">
    <w:name w:val="Subtle Reference"/>
    <w:uiPriority w:val="31"/>
    <w:qFormat/>
    <w:rsid w:val="00204C2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04C2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04C2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04C2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04C2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204C27"/>
    <w:rPr>
      <w:rFonts w:ascii="Yu Gothic Light" w:eastAsia="Yu Gothic Light" w:hAnsi="Yu Gothic Light" w:cs="Times New Roman"/>
      <w:lang w:val="en-GB" w:eastAsia="en-US"/>
    </w:rPr>
  </w:style>
  <w:style w:type="paragraph" w:customStyle="1" w:styleId="msonormal0">
    <w:name w:val="msonormal"/>
    <w:basedOn w:val="Normal"/>
    <w:rsid w:val="00204C2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204C27"/>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04C27"/>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04C27"/>
    <w:rPr>
      <w:rFonts w:ascii="Times New Roman" w:eastAsia="Yu Mincho" w:hAnsi="Times New Roman"/>
      <w:lang w:val="en-GB" w:eastAsia="en-US"/>
    </w:rPr>
  </w:style>
  <w:style w:type="paragraph" w:customStyle="1" w:styleId="43">
    <w:name w:val="吹き出し4"/>
    <w:basedOn w:val="Normal"/>
    <w:semiHidden/>
    <w:rsid w:val="00204C27"/>
    <w:rPr>
      <w:rFonts w:ascii="Tahoma" w:eastAsia="MS Mincho" w:hAnsi="Tahoma" w:cs="Tahoma"/>
      <w:sz w:val="16"/>
      <w:szCs w:val="16"/>
    </w:rPr>
  </w:style>
  <w:style w:type="paragraph" w:customStyle="1" w:styleId="tac0">
    <w:name w:val="tac"/>
    <w:basedOn w:val="Normal"/>
    <w:uiPriority w:val="99"/>
    <w:rsid w:val="00204C27"/>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rsid w:val="00204C27"/>
    <w:rPr>
      <w:color w:val="808080"/>
      <w:shd w:val="clear" w:color="auto" w:fill="E6E6E6"/>
    </w:rPr>
  </w:style>
  <w:style w:type="table" w:customStyle="1" w:styleId="TableGrid4">
    <w:name w:val="Table Grid4"/>
    <w:basedOn w:val="TableNormal"/>
    <w:next w:val="TableGrid"/>
    <w:rsid w:val="00204C27"/>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04C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204C27"/>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204C27"/>
    <w:rPr>
      <w:color w:val="808080"/>
      <w:shd w:val="clear" w:color="auto" w:fill="E6E6E6"/>
    </w:rPr>
  </w:style>
  <w:style w:type="paragraph" w:styleId="TOCHeading">
    <w:name w:val="TOC Heading"/>
    <w:basedOn w:val="Heading1"/>
    <w:next w:val="Normal"/>
    <w:uiPriority w:val="39"/>
    <w:unhideWhenUsed/>
    <w:qFormat/>
    <w:rsid w:val="00204C2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
    <w:name w:val="Char Char3"/>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1">
    <w:name w:val="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1">
    <w:name w:val="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1">
    <w:name w:val="Char Char11"/>
    <w:rsid w:val="00204C27"/>
    <w:rPr>
      <w:lang w:val="en-GB" w:eastAsia="ja-JP" w:bidi="ar-SA"/>
    </w:rPr>
  </w:style>
  <w:style w:type="paragraph" w:customStyle="1" w:styleId="1Char1">
    <w:name w:val="(文字) (文字)1 Char (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1">
    <w:name w:val="Char Char1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04C27"/>
    <w:rPr>
      <w:rFonts w:ascii="Courier New" w:hAnsi="Courier New"/>
      <w:lang w:val="nb-NO" w:eastAsia="ja-JP" w:bidi="ar-SA"/>
    </w:rPr>
  </w:style>
  <w:style w:type="paragraph" w:customStyle="1" w:styleId="CharCharCharCharCharChar1">
    <w:name w:val="Char Char Char Char Char Char1"/>
    <w:semiHidden/>
    <w:rsid w:val="00204C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50">
    <w:name w:val="(文字) (文字)5"/>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
    <w:name w:val="Car C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1">
    <w:name w:val="Zchn Zchn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10">
    <w:name w:val="(文字) (文字)2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12">
    <w:name w:val="(文字) (文字)3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11">
    <w:name w:val="(文字) (文字)4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11">
    <w:name w:val="(文字) (文字)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71">
    <w:name w:val="Char Char71"/>
    <w:semiHidden/>
    <w:rsid w:val="00204C27"/>
    <w:rPr>
      <w:rFonts w:ascii="Tahoma" w:hAnsi="Tahoma" w:cs="Tahoma"/>
      <w:shd w:val="clear" w:color="auto" w:fill="000080"/>
      <w:lang w:val="en-GB" w:eastAsia="en-US"/>
    </w:rPr>
  </w:style>
  <w:style w:type="character" w:customStyle="1" w:styleId="ZchnZchn51">
    <w:name w:val="Zchn Zchn51"/>
    <w:rsid w:val="00204C27"/>
    <w:rPr>
      <w:rFonts w:ascii="Courier New" w:eastAsia="Batang" w:hAnsi="Courier New"/>
      <w:lang w:val="nb-NO" w:eastAsia="en-US" w:bidi="ar-SA"/>
    </w:rPr>
  </w:style>
  <w:style w:type="character" w:customStyle="1" w:styleId="CharChar101">
    <w:name w:val="Char Char101"/>
    <w:semiHidden/>
    <w:rsid w:val="00204C27"/>
    <w:rPr>
      <w:rFonts w:ascii="Times New Roman" w:hAnsi="Times New Roman"/>
      <w:lang w:val="en-GB" w:eastAsia="en-US"/>
    </w:rPr>
  </w:style>
  <w:style w:type="character" w:customStyle="1" w:styleId="CharChar91">
    <w:name w:val="Char Char91"/>
    <w:semiHidden/>
    <w:rsid w:val="00204C27"/>
    <w:rPr>
      <w:rFonts w:ascii="Tahoma" w:hAnsi="Tahoma" w:cs="Tahoma"/>
      <w:sz w:val="16"/>
      <w:szCs w:val="16"/>
      <w:lang w:val="en-GB" w:eastAsia="en-US"/>
    </w:rPr>
  </w:style>
  <w:style w:type="character" w:customStyle="1" w:styleId="CharChar81">
    <w:name w:val="Char Char81"/>
    <w:semiHidden/>
    <w:rsid w:val="00204C27"/>
    <w:rPr>
      <w:rFonts w:ascii="Times New Roman" w:hAnsi="Times New Roman"/>
      <w:b/>
      <w:bCs/>
      <w:lang w:val="en-GB" w:eastAsia="en-US"/>
    </w:rPr>
  </w:style>
  <w:style w:type="paragraph" w:customStyle="1" w:styleId="23">
    <w:name w:val="修订2"/>
    <w:hidden/>
    <w:semiHidden/>
    <w:rsid w:val="00204C27"/>
    <w:pPr>
      <w:spacing w:after="0" w:line="240" w:lineRule="auto"/>
    </w:pPr>
    <w:rPr>
      <w:rFonts w:ascii="Times New Roman" w:eastAsia="Batang" w:hAnsi="Times New Roman" w:cs="Times New Roman"/>
      <w:sz w:val="20"/>
      <w:szCs w:val="20"/>
      <w:lang w:val="en-GB"/>
    </w:rPr>
  </w:style>
  <w:style w:type="paragraph" w:customStyle="1" w:styleId="1CharChar1Char1">
    <w:name w:val="(文字) (文字)1 Char (文字) (文字) Char (文字) (文字)1 Char (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3">
    <w:name w:val="Zchn Zchn3"/>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OC92">
    <w:name w:val="TOC 92"/>
    <w:basedOn w:val="TOC8"/>
    <w:rsid w:val="00204C2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204C2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204C2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204C27"/>
    <w:rPr>
      <w:rFonts w:ascii="Arial" w:hAnsi="Arial"/>
      <w:sz w:val="36"/>
      <w:lang w:val="en-GB" w:eastAsia="en-US" w:bidi="ar-SA"/>
    </w:rPr>
  </w:style>
  <w:style w:type="character" w:customStyle="1" w:styleId="CharChar281">
    <w:name w:val="Char Char281"/>
    <w:rsid w:val="00204C27"/>
    <w:rPr>
      <w:rFonts w:ascii="Arial" w:hAnsi="Arial"/>
      <w:sz w:val="32"/>
      <w:lang w:val="en-GB"/>
    </w:rPr>
  </w:style>
  <w:style w:type="paragraph" w:customStyle="1" w:styleId="CharChar241">
    <w:name w:val="Char Char241"/>
    <w:basedOn w:val="Normal"/>
    <w:semiHidden/>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2">
    <w:name w:val="Char Char Char Char2"/>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04C27"/>
    <w:rPr>
      <w:rFonts w:ascii="Arial" w:hAnsi="Arial"/>
      <w:sz w:val="32"/>
      <w:lang w:val="en-GB" w:eastAsia="en-US" w:bidi="ar-SA"/>
    </w:rPr>
  </w:style>
  <w:style w:type="character" w:styleId="Emphasis">
    <w:name w:val="Emphasis"/>
    <w:qFormat/>
    <w:rsid w:val="00204C27"/>
    <w:rPr>
      <w:i/>
      <w:iCs/>
    </w:rPr>
  </w:style>
  <w:style w:type="table" w:customStyle="1" w:styleId="TableGrid12">
    <w:name w:val="Table Grid12"/>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semiHidden/>
    <w:unhideWhenUsed/>
    <w:rsid w:val="00204C27"/>
    <w:rPr>
      <w:color w:val="808080"/>
      <w:shd w:val="clear" w:color="auto" w:fill="E6E6E6"/>
    </w:rPr>
  </w:style>
  <w:style w:type="paragraph" w:customStyle="1" w:styleId="aria">
    <w:name w:val="aria"/>
    <w:basedOn w:val="Normal"/>
    <w:rsid w:val="003B328B"/>
    <w:pPr>
      <w:keepNext/>
      <w:keepLines/>
      <w:spacing w:after="0"/>
      <w:jc w:val="both"/>
    </w:pPr>
    <w:rPr>
      <w:rFonts w:ascii="Arial" w:hAnsi="Arial"/>
      <w:sz w:val="18"/>
      <w:szCs w:val="18"/>
    </w:rPr>
  </w:style>
  <w:style w:type="table" w:customStyle="1" w:styleId="TableGrid5">
    <w:name w:val="Table Grid5"/>
    <w:basedOn w:val="TableNormal"/>
    <w:next w:val="TableGrid"/>
    <w:rsid w:val="004A388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115417">
      <w:bodyDiv w:val="1"/>
      <w:marLeft w:val="0"/>
      <w:marRight w:val="0"/>
      <w:marTop w:val="0"/>
      <w:marBottom w:val="0"/>
      <w:divBdr>
        <w:top w:val="none" w:sz="0" w:space="0" w:color="auto"/>
        <w:left w:val="none" w:sz="0" w:space="0" w:color="auto"/>
        <w:bottom w:val="none" w:sz="0" w:space="0" w:color="auto"/>
        <w:right w:val="none" w:sz="0" w:space="0" w:color="auto"/>
      </w:divBdr>
    </w:div>
    <w:div w:id="330064151">
      <w:bodyDiv w:val="1"/>
      <w:marLeft w:val="0"/>
      <w:marRight w:val="0"/>
      <w:marTop w:val="0"/>
      <w:marBottom w:val="0"/>
      <w:divBdr>
        <w:top w:val="none" w:sz="0" w:space="0" w:color="auto"/>
        <w:left w:val="none" w:sz="0" w:space="0" w:color="auto"/>
        <w:bottom w:val="none" w:sz="0" w:space="0" w:color="auto"/>
        <w:right w:val="none" w:sz="0" w:space="0" w:color="auto"/>
      </w:divBdr>
    </w:div>
    <w:div w:id="377627117">
      <w:bodyDiv w:val="1"/>
      <w:marLeft w:val="0"/>
      <w:marRight w:val="0"/>
      <w:marTop w:val="0"/>
      <w:marBottom w:val="0"/>
      <w:divBdr>
        <w:top w:val="none" w:sz="0" w:space="0" w:color="auto"/>
        <w:left w:val="none" w:sz="0" w:space="0" w:color="auto"/>
        <w:bottom w:val="none" w:sz="0" w:space="0" w:color="auto"/>
        <w:right w:val="none" w:sz="0" w:space="0" w:color="auto"/>
      </w:divBdr>
    </w:div>
    <w:div w:id="515533765">
      <w:bodyDiv w:val="1"/>
      <w:marLeft w:val="0"/>
      <w:marRight w:val="0"/>
      <w:marTop w:val="0"/>
      <w:marBottom w:val="0"/>
      <w:divBdr>
        <w:top w:val="none" w:sz="0" w:space="0" w:color="auto"/>
        <w:left w:val="none" w:sz="0" w:space="0" w:color="auto"/>
        <w:bottom w:val="none" w:sz="0" w:space="0" w:color="auto"/>
        <w:right w:val="none" w:sz="0" w:space="0" w:color="auto"/>
      </w:divBdr>
    </w:div>
    <w:div w:id="607197441">
      <w:bodyDiv w:val="1"/>
      <w:marLeft w:val="0"/>
      <w:marRight w:val="0"/>
      <w:marTop w:val="0"/>
      <w:marBottom w:val="0"/>
      <w:divBdr>
        <w:top w:val="none" w:sz="0" w:space="0" w:color="auto"/>
        <w:left w:val="none" w:sz="0" w:space="0" w:color="auto"/>
        <w:bottom w:val="none" w:sz="0" w:space="0" w:color="auto"/>
        <w:right w:val="none" w:sz="0" w:space="0" w:color="auto"/>
      </w:divBdr>
    </w:div>
    <w:div w:id="666787776">
      <w:bodyDiv w:val="1"/>
      <w:marLeft w:val="0"/>
      <w:marRight w:val="0"/>
      <w:marTop w:val="0"/>
      <w:marBottom w:val="0"/>
      <w:divBdr>
        <w:top w:val="none" w:sz="0" w:space="0" w:color="auto"/>
        <w:left w:val="none" w:sz="0" w:space="0" w:color="auto"/>
        <w:bottom w:val="none" w:sz="0" w:space="0" w:color="auto"/>
        <w:right w:val="none" w:sz="0" w:space="0" w:color="auto"/>
      </w:divBdr>
    </w:div>
    <w:div w:id="802431301">
      <w:bodyDiv w:val="1"/>
      <w:marLeft w:val="0"/>
      <w:marRight w:val="0"/>
      <w:marTop w:val="0"/>
      <w:marBottom w:val="0"/>
      <w:divBdr>
        <w:top w:val="none" w:sz="0" w:space="0" w:color="auto"/>
        <w:left w:val="none" w:sz="0" w:space="0" w:color="auto"/>
        <w:bottom w:val="none" w:sz="0" w:space="0" w:color="auto"/>
        <w:right w:val="none" w:sz="0" w:space="0" w:color="auto"/>
      </w:divBdr>
    </w:div>
    <w:div w:id="980619107">
      <w:bodyDiv w:val="1"/>
      <w:marLeft w:val="0"/>
      <w:marRight w:val="0"/>
      <w:marTop w:val="0"/>
      <w:marBottom w:val="0"/>
      <w:divBdr>
        <w:top w:val="none" w:sz="0" w:space="0" w:color="auto"/>
        <w:left w:val="none" w:sz="0" w:space="0" w:color="auto"/>
        <w:bottom w:val="none" w:sz="0" w:space="0" w:color="auto"/>
        <w:right w:val="none" w:sz="0" w:space="0" w:color="auto"/>
      </w:divBdr>
    </w:div>
    <w:div w:id="1111390829">
      <w:bodyDiv w:val="1"/>
      <w:marLeft w:val="0"/>
      <w:marRight w:val="0"/>
      <w:marTop w:val="0"/>
      <w:marBottom w:val="0"/>
      <w:divBdr>
        <w:top w:val="none" w:sz="0" w:space="0" w:color="auto"/>
        <w:left w:val="none" w:sz="0" w:space="0" w:color="auto"/>
        <w:bottom w:val="none" w:sz="0" w:space="0" w:color="auto"/>
        <w:right w:val="none" w:sz="0" w:space="0" w:color="auto"/>
      </w:divBdr>
    </w:div>
    <w:div w:id="1727409463">
      <w:bodyDiv w:val="1"/>
      <w:marLeft w:val="0"/>
      <w:marRight w:val="0"/>
      <w:marTop w:val="0"/>
      <w:marBottom w:val="0"/>
      <w:divBdr>
        <w:top w:val="none" w:sz="0" w:space="0" w:color="auto"/>
        <w:left w:val="none" w:sz="0" w:space="0" w:color="auto"/>
        <w:bottom w:val="none" w:sz="0" w:space="0" w:color="auto"/>
        <w:right w:val="none" w:sz="0" w:space="0" w:color="auto"/>
      </w:divBdr>
    </w:div>
    <w:div w:id="1892184483">
      <w:bodyDiv w:val="1"/>
      <w:marLeft w:val="0"/>
      <w:marRight w:val="0"/>
      <w:marTop w:val="0"/>
      <w:marBottom w:val="0"/>
      <w:divBdr>
        <w:top w:val="none" w:sz="0" w:space="0" w:color="auto"/>
        <w:left w:val="none" w:sz="0" w:space="0" w:color="auto"/>
        <w:bottom w:val="none" w:sz="0" w:space="0" w:color="auto"/>
        <w:right w:val="none" w:sz="0" w:space="0" w:color="auto"/>
      </w:divBdr>
    </w:div>
    <w:div w:id="1997605010">
      <w:bodyDiv w:val="1"/>
      <w:marLeft w:val="0"/>
      <w:marRight w:val="0"/>
      <w:marTop w:val="0"/>
      <w:marBottom w:val="0"/>
      <w:divBdr>
        <w:top w:val="none" w:sz="0" w:space="0" w:color="auto"/>
        <w:left w:val="none" w:sz="0" w:space="0" w:color="auto"/>
        <w:bottom w:val="none" w:sz="0" w:space="0" w:color="auto"/>
        <w:right w:val="none" w:sz="0" w:space="0" w:color="auto"/>
      </w:divBdr>
    </w:div>
    <w:div w:id="20451307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455988B9A22BE468D4E126E5106E30F" ma:contentTypeVersion="4" ma:contentTypeDescription="Create a new document." ma:contentTypeScope="" ma:versionID="02fea23f4608d8ef0ea6a87bf4904bd6">
  <xsd:schema xmlns:xsd="http://www.w3.org/2001/XMLSchema" xmlns:xs="http://www.w3.org/2001/XMLSchema" xmlns:p="http://schemas.microsoft.com/office/2006/metadata/properties" xmlns:ns3="0e06426e-5d7f-4fbc-bef5-981b1238e436" targetNamespace="http://schemas.microsoft.com/office/2006/metadata/properties" ma:root="true" ma:fieldsID="bcd82a27074d323d8dd8c13c67e328e0" ns3:_="">
    <xsd:import namespace="0e06426e-5d7f-4fbc-bef5-981b1238e436"/>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06426e-5d7f-4fbc-bef5-981b1238e4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3B9BF4-0490-46BD-9075-C3B3A4F39A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06426e-5d7f-4fbc-bef5-981b1238e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6F189C2-E385-42EA-A76C-B01B29840C5D}">
  <ds:schemaRefs>
    <ds:schemaRef ds:uri="http://schemas.microsoft.com/sharepoint/v3/contenttype/forms"/>
  </ds:schemaRefs>
</ds:datastoreItem>
</file>

<file path=customXml/itemProps3.xml><?xml version="1.0" encoding="utf-8"?>
<ds:datastoreItem xmlns:ds="http://schemas.openxmlformats.org/officeDocument/2006/customXml" ds:itemID="{0F0C1DAB-095D-4D12-B036-19D8F3FEC18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B21D480-9821-4D4A-9A47-2B707E3B98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762</Words>
  <Characters>4350</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5102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Colin-ACF002</dc:creator>
  <cp:keywords/>
  <dc:description/>
  <cp:lastModifiedBy>Colin Frank</cp:lastModifiedBy>
  <cp:revision>2</cp:revision>
  <cp:lastPrinted>2025-03-26T18:21:00Z</cp:lastPrinted>
  <dcterms:created xsi:type="dcterms:W3CDTF">2025-03-28T18:25:00Z</dcterms:created>
  <dcterms:modified xsi:type="dcterms:W3CDTF">2025-03-28T18:25:00Z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0x010100D455988B9A22BE468D4E126E5106E30F</vt:lpwstr>
  </property>
</Properties>
</file>